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E" w:rsidRDefault="00A827FE" w:rsidP="0099649F">
      <w:pPr>
        <w:spacing w:line="38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C243E1">
        <w:rPr>
          <w:rFonts w:ascii="仿宋_GB2312" w:eastAsia="仿宋_GB2312" w:hint="eastAsia"/>
          <w:b/>
          <w:sz w:val="32"/>
          <w:szCs w:val="32"/>
        </w:rPr>
        <w:t>2018年</w:t>
      </w:r>
      <w:r w:rsidR="00C243E1">
        <w:rPr>
          <w:rFonts w:ascii="仿宋_GB2312" w:eastAsia="仿宋_GB2312" w:hint="eastAsia"/>
          <w:b/>
          <w:sz w:val="32"/>
          <w:szCs w:val="32"/>
        </w:rPr>
        <w:t>广东省药学会</w:t>
      </w:r>
      <w:r w:rsidRPr="00C243E1">
        <w:rPr>
          <w:rFonts w:ascii="仿宋_GB2312" w:eastAsia="仿宋_GB2312" w:hint="eastAsia"/>
          <w:b/>
          <w:sz w:val="32"/>
          <w:szCs w:val="32"/>
        </w:rPr>
        <w:t>党风政风评议征求意见表</w:t>
      </w:r>
    </w:p>
    <w:p w:rsidR="0099649F" w:rsidRPr="00C243E1" w:rsidRDefault="0099649F" w:rsidP="0099649F">
      <w:pPr>
        <w:spacing w:line="38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A827FE" w:rsidRPr="00C243E1" w:rsidRDefault="00A827FE" w:rsidP="0099649F">
      <w:pPr>
        <w:spacing w:line="3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根据《关于印发（2017－2018年省直机关党风政风评议工作方案）的通知》（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粤直评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>字（2017）7号）和2018年广东省食品药品监督管理局党风政风评议工作实施方案的精神。结合2018专题组织生活会安排，广东省</w:t>
      </w:r>
      <w:r w:rsidR="00C243E1" w:rsidRPr="00C243E1">
        <w:rPr>
          <w:rFonts w:ascii="仿宋_GB2312" w:eastAsia="仿宋_GB2312" w:hint="eastAsia"/>
          <w:sz w:val="28"/>
          <w:szCs w:val="28"/>
        </w:rPr>
        <w:t>药学会</w:t>
      </w:r>
      <w:r w:rsidRPr="00C243E1">
        <w:rPr>
          <w:rFonts w:ascii="仿宋_GB2312" w:eastAsia="仿宋_GB2312" w:hint="eastAsia"/>
          <w:sz w:val="28"/>
          <w:szCs w:val="28"/>
        </w:rPr>
        <w:t>党支部特向</w:t>
      </w:r>
      <w:r w:rsidR="00C243E1">
        <w:rPr>
          <w:rFonts w:ascii="仿宋_GB2312" w:eastAsia="仿宋_GB2312" w:hint="eastAsia"/>
          <w:sz w:val="28"/>
          <w:szCs w:val="28"/>
        </w:rPr>
        <w:t>全体</w:t>
      </w:r>
      <w:r w:rsidR="00C243E1" w:rsidRPr="00C243E1">
        <w:rPr>
          <w:rFonts w:ascii="仿宋_GB2312" w:eastAsia="仿宋_GB2312" w:hint="eastAsia"/>
          <w:sz w:val="28"/>
          <w:szCs w:val="28"/>
        </w:rPr>
        <w:t>会员</w:t>
      </w:r>
      <w:r w:rsidRPr="00C243E1">
        <w:rPr>
          <w:rFonts w:ascii="仿宋_GB2312" w:eastAsia="仿宋_GB2312" w:hint="eastAsia"/>
          <w:sz w:val="28"/>
          <w:szCs w:val="28"/>
        </w:rPr>
        <w:t>征求对</w:t>
      </w:r>
      <w:r w:rsidR="00C243E1">
        <w:rPr>
          <w:rFonts w:ascii="仿宋_GB2312" w:eastAsia="仿宋_GB2312" w:hint="eastAsia"/>
          <w:sz w:val="28"/>
          <w:szCs w:val="28"/>
        </w:rPr>
        <w:t>本</w:t>
      </w:r>
      <w:r w:rsidRPr="00C243E1">
        <w:rPr>
          <w:rFonts w:ascii="仿宋_GB2312" w:eastAsia="仿宋_GB2312" w:hint="eastAsia"/>
          <w:sz w:val="28"/>
          <w:szCs w:val="28"/>
        </w:rPr>
        <w:t>支部班子党风政风的意见和建议</w:t>
      </w:r>
      <w:r w:rsidRPr="00C243E1">
        <w:rPr>
          <w:rFonts w:ascii="仿宋_GB2312" w:eastAsia="仿宋_GB2312" w:hint="eastAsia"/>
          <w:sz w:val="28"/>
          <w:szCs w:val="28"/>
        </w:rPr>
        <w:t>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1、支部班子成员在共产主义信念、事业心和责任感、树立正确的世界观、人生观和价值观方面的情况。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2、支部班子成员认真履行党员义务，正确行使权利，做到个人利益服从党和人民的利益，局部利益服从整体利益的情况。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3、贯彻民主集中制情况。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4、遵守党的各项纪律情况。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5、</w:t>
      </w:r>
      <w:r w:rsidRPr="00C243E1">
        <w:rPr>
          <w:rFonts w:ascii="仿宋_GB2312" w:eastAsia="仿宋_GB2312" w:hint="eastAsia"/>
          <w:sz w:val="28"/>
          <w:szCs w:val="28"/>
        </w:rPr>
        <w:t>贯彻落实中央八项规定及我省实施办法情况。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6、工作效率和服务效率的情况。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7、工作效率和服务态度的情况。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8、信息公开和办事公开的情况。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口非常满意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C243E1">
        <w:rPr>
          <w:rFonts w:ascii="仿宋_GB2312" w:eastAsia="仿宋_GB2312" w:hint="eastAsia"/>
          <w:sz w:val="28"/>
          <w:szCs w:val="28"/>
        </w:rPr>
        <w:t>口满意</w:t>
      </w:r>
      <w:proofErr w:type="gramEnd"/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口一般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口不满意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9、是否发现支部班子存在</w:t>
      </w:r>
      <w:r w:rsidRPr="00C243E1">
        <w:rPr>
          <w:rFonts w:ascii="宋体" w:eastAsia="宋体" w:hAnsi="宋体" w:cs="宋体" w:hint="eastAsia"/>
          <w:sz w:val="28"/>
          <w:szCs w:val="28"/>
        </w:rPr>
        <w:t>濫</w:t>
      </w:r>
      <w:r w:rsidRPr="00C243E1">
        <w:rPr>
          <w:rFonts w:ascii="仿宋_GB2312" w:eastAsia="仿宋_GB2312" w:hAnsi="仿宋_GB2312" w:cs="仿宋_GB2312" w:hint="eastAsia"/>
          <w:sz w:val="28"/>
          <w:szCs w:val="28"/>
        </w:rPr>
        <w:t>用权力、以权谋私的现象？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口否</w:t>
      </w:r>
      <w:r w:rsidRPr="00C243E1">
        <w:rPr>
          <w:rFonts w:ascii="仿宋_GB2312" w:eastAsia="仿宋_GB2312" w:hint="eastAsia"/>
          <w:sz w:val="28"/>
          <w:szCs w:val="28"/>
        </w:rPr>
        <w:t xml:space="preserve">  </w:t>
      </w:r>
      <w:r w:rsidRPr="00C243E1">
        <w:rPr>
          <w:rFonts w:ascii="仿宋_GB2312" w:eastAsia="仿宋_GB2312" w:hint="eastAsia"/>
          <w:sz w:val="28"/>
          <w:szCs w:val="28"/>
        </w:rPr>
        <w:t>口是（如选“是”，请写出具体情况</w:t>
      </w:r>
      <w:r w:rsidRPr="00C243E1">
        <w:rPr>
          <w:rFonts w:ascii="仿宋_GB2312" w:eastAsia="仿宋_GB2312" w:hint="eastAsia"/>
          <w:sz w:val="28"/>
          <w:szCs w:val="28"/>
        </w:rPr>
        <w:t>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您还发现党员干部在用权不严方面的其他问题</w:t>
      </w:r>
      <w:r w:rsidRPr="00C243E1">
        <w:rPr>
          <w:rFonts w:ascii="仿宋_GB2312" w:eastAsia="仿宋_GB2312" w:hint="eastAsia"/>
          <w:sz w:val="28"/>
          <w:szCs w:val="28"/>
        </w:rPr>
        <w:t>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10、是否发现党员干部有“八小时”以外作风问题？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口否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口是（如选“是”，请写出具体情况：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您还发现党员干部在律己不严方面的其他问题</w:t>
      </w:r>
      <w:r w:rsidRPr="00C243E1">
        <w:rPr>
          <w:rFonts w:ascii="仿宋_GB2312" w:eastAsia="仿宋_GB2312" w:hint="eastAsia"/>
          <w:sz w:val="28"/>
          <w:szCs w:val="28"/>
        </w:rPr>
        <w:t>：</w:t>
      </w:r>
    </w:p>
    <w:p w:rsidR="004A17CD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11、党员</w:t>
      </w:r>
      <w:r w:rsidRPr="00C243E1">
        <w:rPr>
          <w:rFonts w:ascii="仿宋_GB2312" w:eastAsia="仿宋_GB2312" w:hint="eastAsia"/>
          <w:sz w:val="28"/>
          <w:szCs w:val="28"/>
        </w:rPr>
        <w:t>干</w:t>
      </w:r>
      <w:r w:rsidRPr="00C243E1">
        <w:rPr>
          <w:rFonts w:ascii="仿宋_GB2312" w:eastAsia="仿宋_GB2312" w:hint="eastAsia"/>
          <w:sz w:val="28"/>
          <w:szCs w:val="28"/>
        </w:rPr>
        <w:t>部对本职工作，是否</w:t>
      </w:r>
      <w:r w:rsidR="00C243E1">
        <w:rPr>
          <w:rFonts w:ascii="仿宋_GB2312" w:eastAsia="仿宋_GB2312" w:hint="eastAsia"/>
          <w:sz w:val="28"/>
          <w:szCs w:val="28"/>
        </w:rPr>
        <w:t>会</w:t>
      </w:r>
      <w:r w:rsidR="004A17CD">
        <w:rPr>
          <w:rFonts w:ascii="仿宋_GB2312" w:eastAsia="仿宋_GB2312" w:hint="eastAsia"/>
          <w:sz w:val="28"/>
          <w:szCs w:val="28"/>
        </w:rPr>
        <w:t>注重实效，杜绝虚空做派。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口是</w:t>
      </w:r>
      <w:r w:rsidRPr="00C243E1">
        <w:rPr>
          <w:rFonts w:ascii="仿宋_GB2312" w:eastAsia="仿宋_GB2312" w:hint="eastAsia"/>
          <w:sz w:val="28"/>
          <w:szCs w:val="28"/>
        </w:rPr>
        <w:t xml:space="preserve">  </w:t>
      </w:r>
      <w:r w:rsidRPr="00C243E1">
        <w:rPr>
          <w:rFonts w:ascii="仿宋_GB2312" w:eastAsia="仿宋_GB2312" w:hint="eastAsia"/>
          <w:sz w:val="28"/>
          <w:szCs w:val="28"/>
        </w:rPr>
        <w:t>口否（请举1－2个事例：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您还发现党员干部在谋事不实方面的其他问题</w:t>
      </w:r>
      <w:r w:rsidRPr="00C243E1">
        <w:rPr>
          <w:rFonts w:ascii="仿宋_GB2312" w:eastAsia="仿宋_GB2312" w:hint="eastAsia"/>
          <w:sz w:val="28"/>
          <w:szCs w:val="28"/>
        </w:rPr>
        <w:t>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12、党员干部是否为人踏实、做事公道？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口是</w:t>
      </w:r>
      <w:r w:rsidRPr="00C243E1">
        <w:rPr>
          <w:rFonts w:ascii="仿宋_GB2312" w:eastAsia="仿宋_GB2312" w:hint="eastAsia"/>
          <w:sz w:val="28"/>
          <w:szCs w:val="28"/>
        </w:rPr>
        <w:t xml:space="preserve">   </w:t>
      </w:r>
      <w:r w:rsidRPr="00C243E1">
        <w:rPr>
          <w:rFonts w:ascii="仿宋_GB2312" w:eastAsia="仿宋_GB2312" w:hint="eastAsia"/>
          <w:sz w:val="28"/>
          <w:szCs w:val="28"/>
        </w:rPr>
        <w:t>口否（如选“否”，请写出具体情况</w:t>
      </w:r>
      <w:r w:rsidRPr="00C243E1">
        <w:rPr>
          <w:rFonts w:ascii="仿宋_GB2312" w:eastAsia="仿宋_GB2312" w:hint="eastAsia"/>
          <w:sz w:val="28"/>
          <w:szCs w:val="28"/>
        </w:rPr>
        <w:t>：</w:t>
      </w:r>
    </w:p>
    <w:p w:rsidR="00A827FE" w:rsidRPr="00C243E1" w:rsidRDefault="00A827FE" w:rsidP="0099649F">
      <w:pPr>
        <w:spacing w:line="380" w:lineRule="exact"/>
        <w:rPr>
          <w:rFonts w:ascii="仿宋_GB2312" w:eastAsia="仿宋_GB2312" w:hint="eastAsia"/>
          <w:sz w:val="28"/>
          <w:szCs w:val="28"/>
        </w:rPr>
      </w:pPr>
      <w:r w:rsidRPr="00C243E1">
        <w:rPr>
          <w:rFonts w:ascii="仿宋_GB2312" w:eastAsia="仿宋_GB2312" w:hint="eastAsia"/>
          <w:sz w:val="28"/>
          <w:szCs w:val="28"/>
        </w:rPr>
        <w:t>备注：本表以无记名方式填写，请于5月2</w:t>
      </w:r>
      <w:r w:rsidR="004A17CD">
        <w:rPr>
          <w:rFonts w:ascii="仿宋_GB2312" w:eastAsia="仿宋_GB2312" w:hint="eastAsia"/>
          <w:sz w:val="28"/>
          <w:szCs w:val="28"/>
        </w:rPr>
        <w:t>9</w:t>
      </w:r>
      <w:r w:rsidRPr="00C243E1">
        <w:rPr>
          <w:rFonts w:ascii="仿宋_GB2312" w:eastAsia="仿宋_GB2312" w:hint="eastAsia"/>
          <w:sz w:val="28"/>
          <w:szCs w:val="28"/>
        </w:rPr>
        <w:t>日下午1</w:t>
      </w:r>
      <w:r w:rsidR="00C243E1">
        <w:rPr>
          <w:rFonts w:ascii="仿宋_GB2312" w:eastAsia="仿宋_GB2312" w:hint="eastAsia"/>
          <w:sz w:val="28"/>
          <w:szCs w:val="28"/>
        </w:rPr>
        <w:t>8</w:t>
      </w:r>
      <w:r w:rsidRPr="00C243E1">
        <w:rPr>
          <w:rFonts w:ascii="仿宋_GB2312" w:eastAsia="仿宋_GB2312" w:hint="eastAsia"/>
          <w:sz w:val="28"/>
          <w:szCs w:val="28"/>
        </w:rPr>
        <w:t>：00</w:t>
      </w:r>
      <w:r w:rsidR="00C243E1">
        <w:rPr>
          <w:rFonts w:ascii="仿宋_GB2312" w:eastAsia="仿宋_GB2312" w:hint="eastAsia"/>
          <w:sz w:val="28"/>
          <w:szCs w:val="28"/>
        </w:rPr>
        <w:t>时</w:t>
      </w:r>
      <w:r w:rsidRPr="00C243E1">
        <w:rPr>
          <w:rFonts w:ascii="仿宋_GB2312" w:eastAsia="仿宋_GB2312" w:hint="eastAsia"/>
          <w:sz w:val="28"/>
          <w:szCs w:val="28"/>
        </w:rPr>
        <w:t>前交</w:t>
      </w:r>
      <w:r w:rsidRPr="00C243E1">
        <w:rPr>
          <w:rFonts w:ascii="仿宋_GB2312" w:eastAsia="仿宋_GB2312" w:hint="eastAsia"/>
          <w:sz w:val="28"/>
          <w:szCs w:val="28"/>
        </w:rPr>
        <w:t>回省药学会王勇</w:t>
      </w:r>
      <w:r w:rsidRPr="00C243E1">
        <w:rPr>
          <w:rFonts w:ascii="仿宋_GB2312" w:eastAsia="仿宋_GB2312" w:hint="eastAsia"/>
          <w:sz w:val="28"/>
          <w:szCs w:val="28"/>
        </w:rPr>
        <w:t>同志处，电话：3788</w:t>
      </w:r>
      <w:r w:rsidRPr="00C243E1">
        <w:rPr>
          <w:rFonts w:ascii="仿宋_GB2312" w:eastAsia="仿宋_GB2312" w:hint="eastAsia"/>
          <w:sz w:val="28"/>
          <w:szCs w:val="28"/>
        </w:rPr>
        <w:t xml:space="preserve">6326 </w:t>
      </w:r>
      <w:r w:rsidRPr="00C243E1">
        <w:rPr>
          <w:rFonts w:ascii="仿宋_GB2312" w:eastAsia="仿宋_GB2312" w:hint="eastAsia"/>
          <w:sz w:val="28"/>
          <w:szCs w:val="28"/>
        </w:rPr>
        <w:t>邮箱</w:t>
      </w:r>
      <w:r w:rsidRPr="00C243E1">
        <w:rPr>
          <w:rFonts w:ascii="仿宋_GB2312" w:eastAsia="仿宋_GB2312" w:hint="eastAsia"/>
          <w:sz w:val="28"/>
          <w:szCs w:val="28"/>
        </w:rPr>
        <w:t>：</w:t>
      </w:r>
      <w:hyperlink r:id="rId5" w:history="1">
        <w:r w:rsidRPr="00C243E1">
          <w:rPr>
            <w:rStyle w:val="a3"/>
            <w:rFonts w:ascii="仿宋_GB2312" w:eastAsia="仿宋_GB2312" w:hAnsi="宋体" w:hint="eastAsia"/>
            <w:sz w:val="28"/>
            <w:szCs w:val="28"/>
          </w:rPr>
          <w:t>gdsyxh45@126.com</w:t>
        </w:r>
      </w:hyperlink>
      <w:r w:rsidR="00C243E1">
        <w:rPr>
          <w:rFonts w:ascii="仿宋_GB2312" w:eastAsia="仿宋_GB2312" w:hAnsi="宋体" w:hint="eastAsia"/>
          <w:sz w:val="28"/>
          <w:szCs w:val="28"/>
        </w:rPr>
        <w:t>，</w:t>
      </w:r>
      <w:r w:rsidRPr="00C243E1">
        <w:rPr>
          <w:rFonts w:ascii="仿宋_GB2312" w:eastAsia="仿宋_GB2312" w:hAnsi="宋体" w:hint="eastAsia"/>
          <w:sz w:val="28"/>
          <w:szCs w:val="28"/>
        </w:rPr>
        <w:t>也可以填完后手机拍照</w:t>
      </w:r>
      <w:r w:rsidR="00C243E1" w:rsidRPr="00C243E1">
        <w:rPr>
          <w:rFonts w:ascii="仿宋_GB2312" w:eastAsia="仿宋_GB2312" w:hAnsi="宋体" w:hint="eastAsia"/>
          <w:sz w:val="28"/>
          <w:szCs w:val="28"/>
        </w:rPr>
        <w:t>发微信或QQ</w:t>
      </w:r>
      <w:r w:rsidR="00C243E1">
        <w:rPr>
          <w:rFonts w:ascii="仿宋_GB2312" w:eastAsia="仿宋_GB2312" w:hAnsi="宋体" w:hint="eastAsia"/>
          <w:sz w:val="28"/>
          <w:szCs w:val="28"/>
        </w:rPr>
        <w:t>，感谢您的参与和对省药学会工作的支持！</w:t>
      </w:r>
      <w:bookmarkStart w:id="0" w:name="_GoBack"/>
      <w:bookmarkEnd w:id="0"/>
    </w:p>
    <w:sectPr w:rsidR="00A827FE" w:rsidRPr="00C243E1" w:rsidSect="00C243E1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E"/>
    <w:rsid w:val="00154F57"/>
    <w:rsid w:val="004A17CD"/>
    <w:rsid w:val="005539FE"/>
    <w:rsid w:val="0099649F"/>
    <w:rsid w:val="00A827FE"/>
    <w:rsid w:val="00C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syxh45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2018-05-23T09:59:00Z</dcterms:created>
  <dcterms:modified xsi:type="dcterms:W3CDTF">2018-05-23T10:26:00Z</dcterms:modified>
</cp:coreProperties>
</file>