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35" w:rsidRPr="00EA11E3" w:rsidRDefault="003A5967" w:rsidP="0076687F">
      <w:pPr>
        <w:jc w:val="center"/>
        <w:rPr>
          <w:b/>
          <w:color w:val="0D0D0D" w:themeColor="text1" w:themeTint="F2"/>
          <w:sz w:val="28"/>
          <w:szCs w:val="28"/>
        </w:rPr>
      </w:pPr>
      <w:r w:rsidRPr="00EA11E3">
        <w:rPr>
          <w:rFonts w:hint="eastAsia"/>
          <w:b/>
          <w:color w:val="0D0D0D" w:themeColor="text1" w:themeTint="F2"/>
          <w:sz w:val="28"/>
          <w:szCs w:val="28"/>
        </w:rPr>
        <w:t>新型冠状病毒</w:t>
      </w:r>
      <w:r w:rsidR="000F6348" w:rsidRPr="00EA11E3">
        <w:rPr>
          <w:rFonts w:hint="eastAsia"/>
          <w:b/>
          <w:color w:val="0D0D0D" w:themeColor="text1" w:themeTint="F2"/>
          <w:sz w:val="28"/>
          <w:szCs w:val="28"/>
        </w:rPr>
        <w:t>（</w:t>
      </w:r>
      <w:r w:rsidR="000F6348" w:rsidRPr="00EA11E3">
        <w:rPr>
          <w:rFonts w:hint="eastAsia"/>
          <w:b/>
          <w:color w:val="0D0D0D" w:themeColor="text1" w:themeTint="F2"/>
          <w:sz w:val="28"/>
          <w:szCs w:val="28"/>
        </w:rPr>
        <w:t>SARS-CoV-2</w:t>
      </w:r>
      <w:r w:rsidR="000F6348" w:rsidRPr="00EA11E3">
        <w:rPr>
          <w:rFonts w:hint="eastAsia"/>
          <w:b/>
          <w:color w:val="0D0D0D" w:themeColor="text1" w:themeTint="F2"/>
          <w:sz w:val="28"/>
          <w:szCs w:val="28"/>
        </w:rPr>
        <w:t>）感染</w:t>
      </w:r>
      <w:r w:rsidR="00E442ED" w:rsidRPr="00EA11E3">
        <w:rPr>
          <w:rFonts w:hint="eastAsia"/>
          <w:b/>
          <w:color w:val="0D0D0D" w:themeColor="text1" w:themeTint="F2"/>
          <w:sz w:val="28"/>
          <w:szCs w:val="28"/>
        </w:rPr>
        <w:t>发热门诊药房建设及防控策略指引</w:t>
      </w:r>
    </w:p>
    <w:p w:rsidR="008549E5" w:rsidRDefault="00AB1085" w:rsidP="0076687F">
      <w:pPr>
        <w:jc w:val="center"/>
        <w:rPr>
          <w:rFonts w:asciiTheme="majorEastAsia" w:eastAsiaTheme="majorEastAsia" w:hAnsiTheme="majorEastAsia" w:cs="宋体" w:hint="eastAsia"/>
          <w:color w:val="0D0D0D" w:themeColor="text1" w:themeTint="F2"/>
          <w:szCs w:val="21"/>
        </w:rPr>
      </w:pPr>
      <w:r w:rsidRPr="00AB1085">
        <w:rPr>
          <w:rFonts w:asciiTheme="majorEastAsia" w:eastAsiaTheme="majorEastAsia" w:hAnsiTheme="majorEastAsia" w:cs="宋体" w:hint="eastAsia"/>
          <w:color w:val="0D0D0D" w:themeColor="text1" w:themeTint="F2"/>
          <w:szCs w:val="21"/>
        </w:rPr>
        <w:t>（广东省药学会2020年3月19日发布）</w:t>
      </w:r>
    </w:p>
    <w:p w:rsidR="00AB1085" w:rsidRPr="00EA11E3" w:rsidRDefault="00AB1085" w:rsidP="0076687F">
      <w:pPr>
        <w:jc w:val="center"/>
        <w:rPr>
          <w:rFonts w:hint="eastAsia"/>
          <w:b/>
          <w:color w:val="0D0D0D" w:themeColor="text1" w:themeTint="F2"/>
          <w:sz w:val="28"/>
          <w:szCs w:val="28"/>
        </w:rPr>
      </w:pPr>
      <w:bookmarkStart w:id="0" w:name="_GoBack"/>
      <w:bookmarkEnd w:id="0"/>
    </w:p>
    <w:p w:rsidR="004F51AD" w:rsidRPr="003F65A8" w:rsidRDefault="00E53E74" w:rsidP="0076687F">
      <w:pPr>
        <w:ind w:firstLineChars="200" w:firstLine="420"/>
        <w:rPr>
          <w:rFonts w:asciiTheme="majorEastAsia" w:eastAsiaTheme="majorEastAsia" w:hAnsiTheme="majorEastAsia"/>
          <w:color w:val="0D0D0D" w:themeColor="text1" w:themeTint="F2"/>
          <w:szCs w:val="21"/>
        </w:rPr>
      </w:pPr>
      <w:r w:rsidRPr="003F65A8">
        <w:rPr>
          <w:rFonts w:asciiTheme="majorEastAsia" w:eastAsiaTheme="majorEastAsia" w:hAnsiTheme="majorEastAsia"/>
          <w:color w:val="0D0D0D" w:themeColor="text1" w:themeTint="F2"/>
          <w:szCs w:val="21"/>
        </w:rPr>
        <w:t>2019</w:t>
      </w:r>
      <w:r w:rsidRPr="003F65A8">
        <w:rPr>
          <w:rFonts w:asciiTheme="majorEastAsia" w:eastAsiaTheme="majorEastAsia" w:hAnsiTheme="majorEastAsia" w:cs="宋体"/>
          <w:color w:val="0D0D0D" w:themeColor="text1" w:themeTint="F2"/>
          <w:szCs w:val="21"/>
        </w:rPr>
        <w:t>年</w:t>
      </w:r>
      <w:r w:rsidRPr="003F65A8">
        <w:rPr>
          <w:rFonts w:asciiTheme="majorEastAsia" w:eastAsiaTheme="majorEastAsia" w:hAnsiTheme="majorEastAsia"/>
          <w:color w:val="0D0D0D" w:themeColor="text1" w:themeTint="F2"/>
          <w:szCs w:val="21"/>
        </w:rPr>
        <w:t>12</w:t>
      </w:r>
      <w:r w:rsidRPr="003F65A8">
        <w:rPr>
          <w:rFonts w:asciiTheme="majorEastAsia" w:eastAsiaTheme="majorEastAsia" w:hAnsiTheme="majorEastAsia" w:cs="宋体"/>
          <w:color w:val="0D0D0D" w:themeColor="text1" w:themeTint="F2"/>
          <w:szCs w:val="21"/>
        </w:rPr>
        <w:t>月，新型冠状病毒</w:t>
      </w:r>
      <w:r w:rsidRPr="003F65A8">
        <w:rPr>
          <w:rFonts w:asciiTheme="majorEastAsia" w:eastAsiaTheme="majorEastAsia" w:hAnsiTheme="majorEastAsia" w:cs="宋体" w:hint="eastAsia"/>
          <w:color w:val="0D0D0D" w:themeColor="text1" w:themeTint="F2"/>
          <w:szCs w:val="21"/>
        </w:rPr>
        <w:t>感染</w:t>
      </w:r>
      <w:r w:rsidRPr="003F65A8">
        <w:rPr>
          <w:rFonts w:asciiTheme="majorEastAsia" w:eastAsiaTheme="majorEastAsia" w:hAnsiTheme="majorEastAsia" w:cs="宋体"/>
          <w:color w:val="0D0D0D" w:themeColor="text1" w:themeTint="F2"/>
          <w:szCs w:val="21"/>
        </w:rPr>
        <w:t>暴发。</w:t>
      </w:r>
      <w:r w:rsidRPr="003F65A8">
        <w:rPr>
          <w:rFonts w:asciiTheme="majorEastAsia" w:eastAsiaTheme="majorEastAsia" w:hAnsiTheme="majorEastAsia" w:cs="宋体" w:hint="eastAsia"/>
          <w:color w:val="0D0D0D" w:themeColor="text1" w:themeTint="F2"/>
          <w:szCs w:val="21"/>
        </w:rPr>
        <w:t>2020年</w:t>
      </w:r>
      <w:r w:rsidRPr="003F65A8">
        <w:rPr>
          <w:rFonts w:asciiTheme="majorEastAsia" w:eastAsiaTheme="majorEastAsia" w:hAnsiTheme="majorEastAsia" w:cs="Times New Roman"/>
          <w:color w:val="0D0D0D" w:themeColor="text1" w:themeTint="F2"/>
          <w:szCs w:val="21"/>
        </w:rPr>
        <w:t>2</w:t>
      </w:r>
      <w:r w:rsidRPr="003F65A8">
        <w:rPr>
          <w:rFonts w:asciiTheme="majorEastAsia" w:eastAsiaTheme="majorEastAsia" w:hAnsiTheme="majorEastAsia"/>
          <w:color w:val="0D0D0D" w:themeColor="text1" w:themeTint="F2"/>
          <w:szCs w:val="21"/>
        </w:rPr>
        <w:t>月</w:t>
      </w:r>
      <w:r w:rsidRPr="003F65A8">
        <w:rPr>
          <w:rFonts w:asciiTheme="majorEastAsia" w:eastAsiaTheme="majorEastAsia" w:hAnsiTheme="majorEastAsia" w:cs="Times New Roman"/>
          <w:color w:val="0D0D0D" w:themeColor="text1" w:themeTint="F2"/>
          <w:szCs w:val="21"/>
        </w:rPr>
        <w:t>11</w:t>
      </w:r>
      <w:r w:rsidRPr="003F65A8">
        <w:rPr>
          <w:rFonts w:asciiTheme="majorEastAsia" w:eastAsiaTheme="majorEastAsia" w:hAnsiTheme="majorEastAsia"/>
          <w:color w:val="0D0D0D" w:themeColor="text1" w:themeTint="F2"/>
          <w:szCs w:val="21"/>
        </w:rPr>
        <w:t>日，</w:t>
      </w:r>
      <w:r w:rsidRPr="003F65A8">
        <w:rPr>
          <w:rFonts w:asciiTheme="majorEastAsia" w:eastAsiaTheme="majorEastAsia" w:hAnsiTheme="majorEastAsia" w:cs="Times New Roman"/>
          <w:color w:val="0D0D0D" w:themeColor="text1" w:themeTint="F2"/>
          <w:szCs w:val="21"/>
        </w:rPr>
        <w:t>WHO</w:t>
      </w:r>
      <w:r w:rsidRPr="003F65A8">
        <w:rPr>
          <w:rFonts w:asciiTheme="majorEastAsia" w:eastAsiaTheme="majorEastAsia" w:hAnsiTheme="majorEastAsia"/>
          <w:color w:val="0D0D0D" w:themeColor="text1" w:themeTint="F2"/>
          <w:szCs w:val="21"/>
        </w:rPr>
        <w:t>将新型冠状病毒所致的疾病正式命名为</w:t>
      </w:r>
      <w:r w:rsidRPr="003F65A8">
        <w:rPr>
          <w:rFonts w:asciiTheme="majorEastAsia" w:eastAsiaTheme="majorEastAsia" w:hAnsiTheme="majorEastAsia" w:hint="eastAsia"/>
          <w:color w:val="0D0D0D" w:themeColor="text1" w:themeTint="F2"/>
          <w:szCs w:val="21"/>
        </w:rPr>
        <w:t>“</w:t>
      </w:r>
      <w:r w:rsidRPr="003F65A8">
        <w:rPr>
          <w:rFonts w:asciiTheme="majorEastAsia" w:eastAsiaTheme="majorEastAsia" w:hAnsiTheme="majorEastAsia" w:cs="Times New Roman"/>
          <w:color w:val="0D0D0D" w:themeColor="text1" w:themeTint="F2"/>
          <w:szCs w:val="21"/>
        </w:rPr>
        <w:t>COVID-19</w:t>
      </w:r>
      <w:r w:rsidRPr="003F65A8">
        <w:rPr>
          <w:rFonts w:asciiTheme="majorEastAsia" w:eastAsiaTheme="majorEastAsia" w:hAnsiTheme="majorEastAsia" w:hint="eastAsia"/>
          <w:color w:val="0D0D0D" w:themeColor="text1" w:themeTint="F2"/>
          <w:szCs w:val="21"/>
        </w:rPr>
        <w:t>”，</w:t>
      </w:r>
      <w:r w:rsidRPr="003F65A8">
        <w:rPr>
          <w:rFonts w:asciiTheme="majorEastAsia" w:eastAsiaTheme="majorEastAsia" w:hAnsiTheme="majorEastAsia"/>
          <w:color w:val="0D0D0D" w:themeColor="text1" w:themeTint="F2"/>
          <w:szCs w:val="21"/>
        </w:rPr>
        <w:t>国际病毒分类学委员会将新型冠状病毒正式命名为</w:t>
      </w:r>
      <w:r w:rsidRPr="003F65A8">
        <w:rPr>
          <w:rFonts w:asciiTheme="majorEastAsia" w:eastAsiaTheme="majorEastAsia" w:hAnsiTheme="majorEastAsia" w:hint="eastAsia"/>
          <w:color w:val="0D0D0D" w:themeColor="text1" w:themeTint="F2"/>
          <w:szCs w:val="21"/>
        </w:rPr>
        <w:t>“</w:t>
      </w:r>
      <w:r w:rsidRPr="003F65A8">
        <w:rPr>
          <w:rFonts w:asciiTheme="majorEastAsia" w:eastAsiaTheme="majorEastAsia" w:hAnsiTheme="majorEastAsia" w:cs="Times New Roman"/>
          <w:color w:val="0D0D0D" w:themeColor="text1" w:themeTint="F2"/>
          <w:szCs w:val="21"/>
        </w:rPr>
        <w:t>SARS-CoV-2</w:t>
      </w:r>
      <w:r w:rsidRPr="003F65A8">
        <w:rPr>
          <w:rFonts w:asciiTheme="majorEastAsia" w:eastAsiaTheme="majorEastAsia" w:hAnsiTheme="majorEastAsia" w:hint="eastAsia"/>
          <w:color w:val="0D0D0D" w:themeColor="text1" w:themeTint="F2"/>
          <w:szCs w:val="21"/>
        </w:rPr>
        <w:t>”</w:t>
      </w:r>
      <w:r w:rsidRPr="003F65A8">
        <w:rPr>
          <w:rFonts w:asciiTheme="majorEastAsia" w:eastAsiaTheme="majorEastAsia" w:hAnsiTheme="majorEastAsia"/>
          <w:color w:val="0D0D0D" w:themeColor="text1" w:themeTint="F2"/>
          <w:szCs w:val="21"/>
        </w:rPr>
        <w:t>。</w:t>
      </w:r>
    </w:p>
    <w:p w:rsidR="00E442ED" w:rsidRPr="003F65A8" w:rsidRDefault="00E442ED" w:rsidP="0076687F">
      <w:pPr>
        <w:ind w:firstLineChars="200" w:firstLine="420"/>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rPr>
        <w:t>为有效控制传染源，切</w:t>
      </w:r>
      <w:r w:rsidR="007A4A77" w:rsidRPr="003F65A8">
        <w:rPr>
          <w:rFonts w:asciiTheme="majorEastAsia" w:eastAsiaTheme="majorEastAsia" w:hAnsiTheme="majorEastAsia" w:hint="eastAsia"/>
          <w:color w:val="0D0D0D" w:themeColor="text1" w:themeTint="F2"/>
          <w:szCs w:val="21"/>
        </w:rPr>
        <w:t>断</w:t>
      </w:r>
      <w:r w:rsidRPr="003F65A8">
        <w:rPr>
          <w:rFonts w:asciiTheme="majorEastAsia" w:eastAsiaTheme="majorEastAsia" w:hAnsiTheme="majorEastAsia" w:hint="eastAsia"/>
          <w:color w:val="0D0D0D" w:themeColor="text1" w:themeTint="F2"/>
          <w:szCs w:val="21"/>
        </w:rPr>
        <w:t>传播途径，</w:t>
      </w:r>
      <w:r w:rsidR="000657ED" w:rsidRPr="003F65A8">
        <w:rPr>
          <w:rFonts w:asciiTheme="majorEastAsia" w:eastAsiaTheme="majorEastAsia" w:hAnsiTheme="majorEastAsia" w:hint="eastAsia"/>
          <w:color w:val="0D0D0D" w:themeColor="text1" w:themeTint="F2"/>
          <w:szCs w:val="21"/>
        </w:rPr>
        <w:t>防止</w:t>
      </w:r>
      <w:r w:rsidRPr="003F65A8">
        <w:rPr>
          <w:rFonts w:asciiTheme="majorEastAsia" w:eastAsiaTheme="majorEastAsia" w:hAnsiTheme="majorEastAsia" w:hint="eastAsia"/>
          <w:color w:val="0D0D0D" w:themeColor="text1" w:themeTint="F2"/>
          <w:szCs w:val="21"/>
        </w:rPr>
        <w:t>院内交叉感染，</w:t>
      </w:r>
      <w:r w:rsidR="00EE40BF" w:rsidRPr="003F65A8">
        <w:rPr>
          <w:rFonts w:asciiTheme="majorEastAsia" w:eastAsiaTheme="majorEastAsia" w:hAnsiTheme="majorEastAsia" w:hint="eastAsia"/>
          <w:color w:val="0D0D0D" w:themeColor="text1" w:themeTint="F2"/>
          <w:szCs w:val="21"/>
        </w:rPr>
        <w:t>保障</w:t>
      </w:r>
      <w:r w:rsidRPr="003F65A8">
        <w:rPr>
          <w:rFonts w:asciiTheme="majorEastAsia" w:eastAsiaTheme="majorEastAsia" w:hAnsiTheme="majorEastAsia" w:hint="eastAsia"/>
          <w:color w:val="0D0D0D" w:themeColor="text1" w:themeTint="F2"/>
          <w:szCs w:val="21"/>
        </w:rPr>
        <w:t>医院各项医疗工作正常运行，全国各地</w:t>
      </w:r>
      <w:r w:rsidR="00EE40BF" w:rsidRPr="003F65A8">
        <w:rPr>
          <w:rFonts w:asciiTheme="majorEastAsia" w:eastAsiaTheme="majorEastAsia" w:hAnsiTheme="majorEastAsia" w:hint="eastAsia"/>
          <w:color w:val="0D0D0D" w:themeColor="text1" w:themeTint="F2"/>
          <w:szCs w:val="21"/>
        </w:rPr>
        <w:t>各级</w:t>
      </w:r>
      <w:r w:rsidRPr="003F65A8">
        <w:rPr>
          <w:rFonts w:asciiTheme="majorEastAsia" w:eastAsiaTheme="majorEastAsia" w:hAnsiTheme="majorEastAsia" w:hint="eastAsia"/>
          <w:color w:val="0D0D0D" w:themeColor="text1" w:themeTint="F2"/>
          <w:szCs w:val="21"/>
        </w:rPr>
        <w:t>医院在</w:t>
      </w:r>
      <w:r w:rsidR="001C7228" w:rsidRPr="003F65A8">
        <w:rPr>
          <w:rFonts w:asciiTheme="majorEastAsia" w:eastAsiaTheme="majorEastAsia" w:hAnsiTheme="majorEastAsia" w:hint="eastAsia"/>
          <w:color w:val="0D0D0D" w:themeColor="text1" w:themeTint="F2"/>
          <w:szCs w:val="21"/>
        </w:rPr>
        <w:t>新型冠状病毒（</w:t>
      </w:r>
      <w:r w:rsidR="00C87490" w:rsidRPr="003F65A8">
        <w:rPr>
          <w:rFonts w:asciiTheme="majorEastAsia" w:eastAsiaTheme="majorEastAsia" w:hAnsiTheme="majorEastAsia" w:cs="Times New Roman"/>
          <w:color w:val="0D0D0D" w:themeColor="text1" w:themeTint="F2"/>
          <w:szCs w:val="21"/>
        </w:rPr>
        <w:t>SARS-CoV-2</w:t>
      </w:r>
      <w:r w:rsidR="001C7228" w:rsidRPr="003F65A8">
        <w:rPr>
          <w:rFonts w:asciiTheme="majorEastAsia" w:eastAsiaTheme="majorEastAsia" w:hAnsiTheme="majorEastAsia" w:hint="eastAsia"/>
          <w:color w:val="0D0D0D" w:themeColor="text1" w:themeTint="F2"/>
          <w:szCs w:val="21"/>
        </w:rPr>
        <w:t>）</w:t>
      </w:r>
      <w:r w:rsidR="00C87490" w:rsidRPr="003F65A8">
        <w:rPr>
          <w:rFonts w:asciiTheme="majorEastAsia" w:eastAsiaTheme="majorEastAsia" w:hAnsiTheme="majorEastAsia" w:hint="eastAsia"/>
          <w:color w:val="0D0D0D" w:themeColor="text1" w:themeTint="F2"/>
          <w:szCs w:val="21"/>
        </w:rPr>
        <w:t>感染</w:t>
      </w:r>
      <w:r w:rsidRPr="003F65A8">
        <w:rPr>
          <w:rFonts w:asciiTheme="majorEastAsia" w:eastAsiaTheme="majorEastAsia" w:hAnsiTheme="majorEastAsia" w:hint="eastAsia"/>
          <w:color w:val="0D0D0D" w:themeColor="text1" w:themeTint="F2"/>
          <w:szCs w:val="21"/>
        </w:rPr>
        <w:t>时期先后开设发热门诊，对发热病人集中管理，加强筛查，</w:t>
      </w:r>
      <w:r w:rsidR="00EE40BF" w:rsidRPr="003F65A8">
        <w:rPr>
          <w:rFonts w:asciiTheme="majorEastAsia" w:eastAsiaTheme="majorEastAsia" w:hAnsiTheme="majorEastAsia" w:hint="eastAsia"/>
          <w:color w:val="0D0D0D" w:themeColor="text1" w:themeTint="F2"/>
          <w:szCs w:val="21"/>
        </w:rPr>
        <w:t>在</w:t>
      </w:r>
      <w:r w:rsidR="00210DB5" w:rsidRPr="003F65A8">
        <w:rPr>
          <w:rFonts w:asciiTheme="majorEastAsia" w:eastAsiaTheme="majorEastAsia" w:hAnsiTheme="majorEastAsia" w:hint="eastAsia"/>
          <w:color w:val="0D0D0D" w:themeColor="text1" w:themeTint="F2"/>
          <w:szCs w:val="21"/>
        </w:rPr>
        <w:t>控制</w:t>
      </w:r>
      <w:r w:rsidRPr="003F65A8">
        <w:rPr>
          <w:rFonts w:asciiTheme="majorEastAsia" w:eastAsiaTheme="majorEastAsia" w:hAnsiTheme="majorEastAsia" w:hint="eastAsia"/>
          <w:color w:val="0D0D0D" w:themeColor="text1" w:themeTint="F2"/>
          <w:szCs w:val="21"/>
        </w:rPr>
        <w:t>传染性疾病院内交叉感染</w:t>
      </w:r>
      <w:r w:rsidR="00C677C7" w:rsidRPr="003F65A8">
        <w:rPr>
          <w:rFonts w:asciiTheme="majorEastAsia" w:eastAsiaTheme="majorEastAsia" w:hAnsiTheme="majorEastAsia" w:hint="eastAsia"/>
          <w:color w:val="0D0D0D" w:themeColor="text1" w:themeTint="F2"/>
          <w:szCs w:val="21"/>
        </w:rPr>
        <w:t>中</w:t>
      </w:r>
      <w:r w:rsidRPr="003F65A8">
        <w:rPr>
          <w:rFonts w:asciiTheme="majorEastAsia" w:eastAsiaTheme="majorEastAsia" w:hAnsiTheme="majorEastAsia" w:hint="eastAsia"/>
          <w:color w:val="0D0D0D" w:themeColor="text1" w:themeTint="F2"/>
          <w:szCs w:val="21"/>
        </w:rPr>
        <w:t>起到了重要作</w:t>
      </w:r>
      <w:r w:rsidR="00AB4C46" w:rsidRPr="003F65A8">
        <w:rPr>
          <w:rFonts w:asciiTheme="majorEastAsia" w:eastAsiaTheme="majorEastAsia" w:hAnsiTheme="majorEastAsia" w:hint="eastAsia"/>
          <w:color w:val="0D0D0D" w:themeColor="text1" w:themeTint="F2"/>
          <w:szCs w:val="21"/>
        </w:rPr>
        <w:t>用。</w:t>
      </w:r>
      <w:r w:rsidRPr="003F65A8">
        <w:rPr>
          <w:rFonts w:asciiTheme="majorEastAsia" w:eastAsiaTheme="majorEastAsia" w:hAnsiTheme="majorEastAsia" w:hint="eastAsia"/>
          <w:color w:val="0D0D0D" w:themeColor="text1" w:themeTint="F2"/>
          <w:szCs w:val="21"/>
          <w:shd w:val="clear" w:color="auto" w:fill="FFFFFF"/>
        </w:rPr>
        <w:t>发热门诊药房</w:t>
      </w:r>
      <w:r w:rsidR="00E455E3" w:rsidRPr="003F65A8">
        <w:rPr>
          <w:rFonts w:asciiTheme="majorEastAsia" w:eastAsiaTheme="majorEastAsia" w:hAnsiTheme="majorEastAsia" w:hint="eastAsia"/>
          <w:color w:val="0D0D0D" w:themeColor="text1" w:themeTint="F2"/>
          <w:szCs w:val="21"/>
          <w:shd w:val="clear" w:color="auto" w:fill="FFFFFF"/>
        </w:rPr>
        <w:t>作为</w:t>
      </w:r>
      <w:r w:rsidR="0003759A" w:rsidRPr="003F65A8">
        <w:rPr>
          <w:rFonts w:asciiTheme="majorEastAsia" w:eastAsiaTheme="majorEastAsia" w:hAnsiTheme="majorEastAsia" w:hint="eastAsia"/>
          <w:color w:val="0D0D0D" w:themeColor="text1" w:themeTint="F2"/>
          <w:szCs w:val="21"/>
          <w:shd w:val="clear" w:color="auto" w:fill="FFFFFF"/>
        </w:rPr>
        <w:t>发热门诊的重要部分之一，</w:t>
      </w:r>
      <w:r w:rsidR="002534E2" w:rsidRPr="003F65A8">
        <w:rPr>
          <w:rFonts w:asciiTheme="majorEastAsia" w:eastAsiaTheme="majorEastAsia" w:hAnsiTheme="majorEastAsia" w:hint="eastAsia"/>
          <w:color w:val="0D0D0D" w:themeColor="text1" w:themeTint="F2"/>
          <w:szCs w:val="21"/>
          <w:shd w:val="clear" w:color="auto" w:fill="FFFFFF"/>
        </w:rPr>
        <w:t>为发热门诊诊疗和</w:t>
      </w:r>
      <w:r w:rsidR="009914A7" w:rsidRPr="003F65A8">
        <w:rPr>
          <w:rFonts w:asciiTheme="majorEastAsia" w:eastAsiaTheme="majorEastAsia" w:hAnsiTheme="majorEastAsia" w:hint="eastAsia"/>
          <w:color w:val="0D0D0D" w:themeColor="text1" w:themeTint="F2"/>
          <w:szCs w:val="21"/>
          <w:shd w:val="clear" w:color="auto" w:fill="FFFFFF"/>
        </w:rPr>
        <w:t>发热门诊病人提供</w:t>
      </w:r>
      <w:r w:rsidR="002534E2" w:rsidRPr="003F65A8">
        <w:rPr>
          <w:rFonts w:asciiTheme="majorEastAsia" w:eastAsiaTheme="majorEastAsia" w:hAnsiTheme="majorEastAsia" w:hint="eastAsia"/>
          <w:color w:val="0D0D0D" w:themeColor="text1" w:themeTint="F2"/>
          <w:szCs w:val="21"/>
          <w:shd w:val="clear" w:color="auto" w:fill="FFFFFF"/>
        </w:rPr>
        <w:t>药品保障和</w:t>
      </w:r>
      <w:r w:rsidR="009914A7" w:rsidRPr="003F65A8">
        <w:rPr>
          <w:rFonts w:asciiTheme="majorEastAsia" w:eastAsiaTheme="majorEastAsia" w:hAnsiTheme="majorEastAsia" w:hint="eastAsia"/>
          <w:color w:val="0D0D0D" w:themeColor="text1" w:themeTint="F2"/>
          <w:szCs w:val="21"/>
          <w:shd w:val="clear" w:color="auto" w:fill="FFFFFF"/>
        </w:rPr>
        <w:t>药学服务</w:t>
      </w:r>
      <w:r w:rsidR="00B842B4" w:rsidRPr="003F65A8">
        <w:rPr>
          <w:rFonts w:asciiTheme="majorEastAsia" w:eastAsiaTheme="majorEastAsia" w:hAnsiTheme="majorEastAsia" w:hint="eastAsia"/>
          <w:color w:val="0D0D0D" w:themeColor="text1" w:themeTint="F2"/>
          <w:szCs w:val="21"/>
          <w:shd w:val="clear" w:color="auto" w:fill="FFFFFF"/>
        </w:rPr>
        <w:t>。</w:t>
      </w:r>
      <w:r w:rsidR="0003759A" w:rsidRPr="003F65A8">
        <w:rPr>
          <w:rFonts w:asciiTheme="majorEastAsia" w:eastAsiaTheme="majorEastAsia" w:hAnsiTheme="majorEastAsia" w:hint="eastAsia"/>
          <w:color w:val="0D0D0D" w:themeColor="text1" w:themeTint="F2"/>
          <w:szCs w:val="21"/>
          <w:shd w:val="clear" w:color="auto" w:fill="FFFFFF"/>
        </w:rPr>
        <w:t>它</w:t>
      </w:r>
      <w:r w:rsidRPr="003F65A8">
        <w:rPr>
          <w:rFonts w:asciiTheme="majorEastAsia" w:eastAsiaTheme="majorEastAsia" w:hAnsiTheme="majorEastAsia" w:hint="eastAsia"/>
          <w:color w:val="0D0D0D" w:themeColor="text1" w:themeTint="F2"/>
          <w:szCs w:val="21"/>
          <w:shd w:val="clear" w:color="auto" w:fill="FFFFFF"/>
        </w:rPr>
        <w:t>的设立</w:t>
      </w:r>
      <w:r w:rsidR="00EE40BF" w:rsidRPr="003F65A8">
        <w:rPr>
          <w:rFonts w:asciiTheme="majorEastAsia" w:eastAsiaTheme="majorEastAsia" w:hAnsiTheme="majorEastAsia" w:hint="eastAsia"/>
          <w:color w:val="0D0D0D" w:themeColor="text1" w:themeTint="F2"/>
          <w:szCs w:val="21"/>
          <w:shd w:val="clear" w:color="auto" w:fill="FFFFFF"/>
        </w:rPr>
        <w:t>不仅便于</w:t>
      </w:r>
      <w:r w:rsidRPr="003F65A8">
        <w:rPr>
          <w:rFonts w:asciiTheme="majorEastAsia" w:eastAsiaTheme="majorEastAsia" w:hAnsiTheme="majorEastAsia" w:hint="eastAsia"/>
          <w:color w:val="0D0D0D" w:themeColor="text1" w:themeTint="F2"/>
          <w:szCs w:val="21"/>
          <w:shd w:val="clear" w:color="auto" w:fill="FFFFFF"/>
        </w:rPr>
        <w:t>发热或疑似患者迅速取药，</w:t>
      </w:r>
      <w:r w:rsidR="00EE40BF" w:rsidRPr="003F65A8">
        <w:rPr>
          <w:rFonts w:asciiTheme="majorEastAsia" w:eastAsiaTheme="majorEastAsia" w:hAnsiTheme="majorEastAsia" w:hint="eastAsia"/>
          <w:color w:val="0D0D0D" w:themeColor="text1" w:themeTint="F2"/>
          <w:szCs w:val="21"/>
          <w:shd w:val="clear" w:color="auto" w:fill="FFFFFF"/>
        </w:rPr>
        <w:t>还</w:t>
      </w:r>
      <w:r w:rsidR="00E455E3" w:rsidRPr="003F65A8">
        <w:rPr>
          <w:rFonts w:asciiTheme="majorEastAsia" w:eastAsiaTheme="majorEastAsia" w:hAnsiTheme="majorEastAsia" w:hint="eastAsia"/>
          <w:color w:val="0D0D0D" w:themeColor="text1" w:themeTint="F2"/>
          <w:szCs w:val="21"/>
          <w:shd w:val="clear" w:color="auto" w:fill="FFFFFF"/>
        </w:rPr>
        <w:t>可</w:t>
      </w:r>
      <w:r w:rsidRPr="003F65A8">
        <w:rPr>
          <w:rFonts w:asciiTheme="majorEastAsia" w:eastAsiaTheme="majorEastAsia" w:hAnsiTheme="majorEastAsia" w:hint="eastAsia"/>
          <w:color w:val="0D0D0D" w:themeColor="text1" w:themeTint="F2"/>
          <w:szCs w:val="21"/>
          <w:shd w:val="clear" w:color="auto" w:fill="FFFFFF"/>
        </w:rPr>
        <w:t>减少</w:t>
      </w:r>
      <w:r w:rsidR="00210DB5" w:rsidRPr="003F65A8">
        <w:rPr>
          <w:rFonts w:asciiTheme="majorEastAsia" w:eastAsiaTheme="majorEastAsia" w:hAnsiTheme="majorEastAsia" w:hint="eastAsia"/>
          <w:color w:val="0D0D0D" w:themeColor="text1" w:themeTint="F2"/>
          <w:szCs w:val="21"/>
          <w:shd w:val="clear" w:color="auto" w:fill="FFFFFF"/>
        </w:rPr>
        <w:t>普通</w:t>
      </w:r>
      <w:r w:rsidRPr="003F65A8">
        <w:rPr>
          <w:rFonts w:asciiTheme="majorEastAsia" w:eastAsiaTheme="majorEastAsia" w:hAnsiTheme="majorEastAsia" w:hint="eastAsia"/>
          <w:color w:val="0D0D0D" w:themeColor="text1" w:themeTint="F2"/>
          <w:szCs w:val="21"/>
          <w:shd w:val="clear" w:color="auto" w:fill="FFFFFF"/>
        </w:rPr>
        <w:t>门诊和发热门诊</w:t>
      </w:r>
      <w:r w:rsidR="00210DB5" w:rsidRPr="003F65A8">
        <w:rPr>
          <w:rFonts w:asciiTheme="majorEastAsia" w:eastAsiaTheme="majorEastAsia" w:hAnsiTheme="majorEastAsia" w:hint="eastAsia"/>
          <w:color w:val="0D0D0D" w:themeColor="text1" w:themeTint="F2"/>
          <w:szCs w:val="21"/>
          <w:shd w:val="clear" w:color="auto" w:fill="FFFFFF"/>
        </w:rPr>
        <w:t>之间</w:t>
      </w:r>
      <w:r w:rsidRPr="003F65A8">
        <w:rPr>
          <w:rFonts w:asciiTheme="majorEastAsia" w:eastAsiaTheme="majorEastAsia" w:hAnsiTheme="majorEastAsia" w:hint="eastAsia"/>
          <w:color w:val="0D0D0D" w:themeColor="text1" w:themeTint="F2"/>
          <w:szCs w:val="21"/>
          <w:shd w:val="clear" w:color="auto" w:fill="FFFFFF"/>
        </w:rPr>
        <w:t>的交叉感染，起到防控、隔离、分流、集中管理的作用。</w:t>
      </w:r>
      <w:r w:rsidR="0072669D" w:rsidRPr="003F65A8">
        <w:rPr>
          <w:rFonts w:asciiTheme="majorEastAsia" w:eastAsiaTheme="majorEastAsia" w:hAnsiTheme="majorEastAsia" w:hint="eastAsia"/>
          <w:color w:val="0D0D0D" w:themeColor="text1" w:themeTint="F2"/>
          <w:szCs w:val="21"/>
          <w:shd w:val="clear" w:color="auto" w:fill="FFFFFF"/>
        </w:rPr>
        <w:t>本</w:t>
      </w:r>
      <w:r w:rsidR="00E455E3" w:rsidRPr="003F65A8">
        <w:rPr>
          <w:rFonts w:asciiTheme="majorEastAsia" w:eastAsiaTheme="majorEastAsia" w:hAnsiTheme="majorEastAsia" w:hint="eastAsia"/>
          <w:color w:val="0D0D0D" w:themeColor="text1" w:themeTint="F2"/>
          <w:szCs w:val="21"/>
          <w:shd w:val="clear" w:color="auto" w:fill="FFFFFF"/>
        </w:rPr>
        <w:t>文梳理</w:t>
      </w:r>
      <w:r w:rsidR="00E455E3" w:rsidRPr="003F65A8">
        <w:rPr>
          <w:rFonts w:asciiTheme="majorEastAsia" w:eastAsiaTheme="majorEastAsia" w:hAnsiTheme="majorEastAsia"/>
          <w:color w:val="0D0D0D" w:themeColor="text1" w:themeTint="F2"/>
          <w:szCs w:val="21"/>
          <w:shd w:val="clear" w:color="auto" w:fill="FFFFFF"/>
        </w:rPr>
        <w:t>发热门诊建立的各要素及防控关键点，</w:t>
      </w:r>
      <w:r w:rsidR="0072669D" w:rsidRPr="003F65A8">
        <w:rPr>
          <w:rFonts w:asciiTheme="majorEastAsia" w:eastAsiaTheme="majorEastAsia" w:hAnsiTheme="majorEastAsia" w:hint="eastAsia"/>
          <w:color w:val="0D0D0D" w:themeColor="text1" w:themeTint="F2"/>
          <w:szCs w:val="21"/>
          <w:shd w:val="clear" w:color="auto" w:fill="FFFFFF"/>
        </w:rPr>
        <w:t>旨在为医疗机构</w:t>
      </w:r>
      <w:r w:rsidR="00C87490" w:rsidRPr="003F65A8">
        <w:rPr>
          <w:rFonts w:asciiTheme="majorEastAsia" w:eastAsiaTheme="majorEastAsia" w:hAnsiTheme="majorEastAsia" w:cs="Times New Roman"/>
          <w:color w:val="0D0D0D" w:themeColor="text1" w:themeTint="F2"/>
          <w:szCs w:val="21"/>
        </w:rPr>
        <w:t xml:space="preserve"> SARS-CoV-2</w:t>
      </w:r>
      <w:r w:rsidR="00C87490" w:rsidRPr="003F65A8">
        <w:rPr>
          <w:rFonts w:asciiTheme="majorEastAsia" w:eastAsiaTheme="majorEastAsia" w:hAnsiTheme="majorEastAsia" w:cs="Times New Roman" w:hint="eastAsia"/>
          <w:color w:val="0D0D0D" w:themeColor="text1" w:themeTint="F2"/>
          <w:szCs w:val="21"/>
        </w:rPr>
        <w:t>感染</w:t>
      </w:r>
      <w:r w:rsidR="0072669D" w:rsidRPr="003F65A8">
        <w:rPr>
          <w:rFonts w:asciiTheme="majorEastAsia" w:eastAsiaTheme="majorEastAsia" w:hAnsiTheme="majorEastAsia" w:hint="eastAsia"/>
          <w:color w:val="0D0D0D" w:themeColor="text1" w:themeTint="F2"/>
          <w:szCs w:val="21"/>
          <w:shd w:val="clear" w:color="auto" w:fill="FFFFFF"/>
        </w:rPr>
        <w:t>时期发热门诊药房建设和防控工作</w:t>
      </w:r>
      <w:r w:rsidR="00E455E3" w:rsidRPr="003F65A8">
        <w:rPr>
          <w:rFonts w:asciiTheme="majorEastAsia" w:eastAsiaTheme="majorEastAsia" w:hAnsiTheme="majorEastAsia" w:hint="eastAsia"/>
          <w:color w:val="0D0D0D" w:themeColor="text1" w:themeTint="F2"/>
          <w:szCs w:val="21"/>
          <w:shd w:val="clear" w:color="auto" w:fill="FFFFFF"/>
        </w:rPr>
        <w:t>提供</w:t>
      </w:r>
      <w:r w:rsidR="0072669D" w:rsidRPr="003F65A8">
        <w:rPr>
          <w:rFonts w:asciiTheme="majorEastAsia" w:eastAsiaTheme="majorEastAsia" w:hAnsiTheme="majorEastAsia" w:hint="eastAsia"/>
          <w:color w:val="0D0D0D" w:themeColor="text1" w:themeTint="F2"/>
          <w:szCs w:val="21"/>
          <w:shd w:val="clear" w:color="auto" w:fill="FFFFFF"/>
        </w:rPr>
        <w:t>指导。</w:t>
      </w:r>
    </w:p>
    <w:p w:rsidR="00CF279A" w:rsidRPr="003F65A8" w:rsidRDefault="00CF279A" w:rsidP="0076687F">
      <w:pPr>
        <w:rPr>
          <w:rFonts w:asciiTheme="majorEastAsia" w:eastAsiaTheme="majorEastAsia" w:hAnsiTheme="majorEastAsia"/>
          <w:b/>
          <w:color w:val="0D0D0D" w:themeColor="text1" w:themeTint="F2"/>
          <w:szCs w:val="21"/>
          <w:shd w:val="clear" w:color="auto" w:fill="FFFFFF"/>
        </w:rPr>
      </w:pPr>
      <w:r w:rsidRPr="003F65A8">
        <w:rPr>
          <w:rFonts w:asciiTheme="majorEastAsia" w:eastAsiaTheme="majorEastAsia" w:hAnsiTheme="majorEastAsia" w:hint="eastAsia"/>
          <w:b/>
          <w:color w:val="0D0D0D" w:themeColor="text1" w:themeTint="F2"/>
          <w:szCs w:val="21"/>
          <w:shd w:val="clear" w:color="auto" w:fill="FFFFFF"/>
        </w:rPr>
        <w:t xml:space="preserve">1 </w:t>
      </w:r>
      <w:r w:rsidR="00110573" w:rsidRPr="003F65A8">
        <w:rPr>
          <w:rFonts w:asciiTheme="majorEastAsia" w:eastAsiaTheme="majorEastAsia" w:hAnsiTheme="majorEastAsia" w:hint="eastAsia"/>
          <w:b/>
          <w:color w:val="0D0D0D" w:themeColor="text1" w:themeTint="F2"/>
          <w:szCs w:val="21"/>
          <w:shd w:val="clear" w:color="auto" w:fill="FFFFFF"/>
        </w:rPr>
        <w:t>发热门诊药房的</w:t>
      </w:r>
      <w:r w:rsidRPr="003F65A8">
        <w:rPr>
          <w:rFonts w:asciiTheme="majorEastAsia" w:eastAsiaTheme="majorEastAsia" w:hAnsiTheme="majorEastAsia" w:hint="eastAsia"/>
          <w:b/>
          <w:color w:val="0D0D0D" w:themeColor="text1" w:themeTint="F2"/>
          <w:szCs w:val="21"/>
          <w:shd w:val="clear" w:color="auto" w:fill="FFFFFF"/>
        </w:rPr>
        <w:t>建立</w:t>
      </w:r>
    </w:p>
    <w:p w:rsidR="006241F6" w:rsidRPr="003F65A8" w:rsidRDefault="00CF279A" w:rsidP="0076687F">
      <w:pPr>
        <w:rPr>
          <w:rFonts w:asciiTheme="majorEastAsia" w:eastAsiaTheme="majorEastAsia" w:hAnsiTheme="majorEastAsia"/>
          <w:b/>
          <w:color w:val="0D0D0D" w:themeColor="text1" w:themeTint="F2"/>
          <w:szCs w:val="21"/>
          <w:shd w:val="clear" w:color="auto" w:fill="FFFFFF"/>
        </w:rPr>
      </w:pPr>
      <w:r w:rsidRPr="003F65A8">
        <w:rPr>
          <w:rFonts w:asciiTheme="majorEastAsia" w:eastAsiaTheme="majorEastAsia" w:hAnsiTheme="majorEastAsia" w:hint="eastAsia"/>
          <w:b/>
          <w:color w:val="0D0D0D" w:themeColor="text1" w:themeTint="F2"/>
          <w:szCs w:val="21"/>
          <w:shd w:val="clear" w:color="auto" w:fill="FFFFFF"/>
        </w:rPr>
        <w:t xml:space="preserve">1.1 </w:t>
      </w:r>
      <w:r w:rsidR="006241F6" w:rsidRPr="003F65A8">
        <w:rPr>
          <w:rFonts w:asciiTheme="majorEastAsia" w:eastAsiaTheme="majorEastAsia" w:hAnsiTheme="majorEastAsia" w:hint="eastAsia"/>
          <w:b/>
          <w:color w:val="0D0D0D" w:themeColor="text1" w:themeTint="F2"/>
          <w:szCs w:val="21"/>
          <w:shd w:val="clear" w:color="auto" w:fill="FFFFFF"/>
        </w:rPr>
        <w:t>选址</w:t>
      </w:r>
    </w:p>
    <w:p w:rsidR="006241F6" w:rsidRPr="003F65A8" w:rsidRDefault="006241F6" w:rsidP="0076687F">
      <w:pPr>
        <w:ind w:firstLineChars="205" w:firstLine="430"/>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shd w:val="clear" w:color="auto" w:fill="FFFFFF"/>
        </w:rPr>
        <w:t>发热门诊药房应与发热门诊位于</w:t>
      </w:r>
      <w:r w:rsidR="00234F58" w:rsidRPr="003F65A8">
        <w:rPr>
          <w:rFonts w:asciiTheme="majorEastAsia" w:eastAsiaTheme="majorEastAsia" w:hAnsiTheme="majorEastAsia" w:hint="eastAsia"/>
          <w:color w:val="0D0D0D" w:themeColor="text1" w:themeTint="F2"/>
          <w:szCs w:val="21"/>
          <w:shd w:val="clear" w:color="auto" w:fill="FFFFFF"/>
        </w:rPr>
        <w:t>同一</w:t>
      </w:r>
      <w:r w:rsidRPr="003F65A8">
        <w:rPr>
          <w:rFonts w:asciiTheme="majorEastAsia" w:eastAsiaTheme="majorEastAsia" w:hAnsiTheme="majorEastAsia" w:hint="eastAsia"/>
          <w:color w:val="0D0D0D" w:themeColor="text1" w:themeTint="F2"/>
          <w:szCs w:val="21"/>
          <w:shd w:val="clear" w:color="auto" w:fill="FFFFFF"/>
        </w:rPr>
        <w:t>隔离区内，建筑布局和工作流程应当符合</w:t>
      </w:r>
      <w:r w:rsidR="00206A48" w:rsidRPr="003F65A8">
        <w:rPr>
          <w:rFonts w:asciiTheme="majorEastAsia" w:eastAsiaTheme="majorEastAsia" w:hAnsiTheme="majorEastAsia" w:hint="eastAsia"/>
          <w:color w:val="0D0D0D" w:themeColor="text1" w:themeTint="F2"/>
          <w:szCs w:val="21"/>
          <w:shd w:val="clear" w:color="auto" w:fill="FFFFFF"/>
        </w:rPr>
        <w:t>国家卫生部发布的行业标准</w:t>
      </w:r>
      <w:r w:rsidR="00125209" w:rsidRPr="003F65A8">
        <w:rPr>
          <w:rFonts w:asciiTheme="majorEastAsia" w:eastAsiaTheme="majorEastAsia" w:hAnsiTheme="majorEastAsia" w:hint="eastAsia"/>
          <w:color w:val="0D0D0D" w:themeColor="text1" w:themeTint="F2"/>
          <w:szCs w:val="21"/>
          <w:shd w:val="clear" w:color="auto" w:fill="FFFFFF"/>
        </w:rPr>
        <w:t>《</w:t>
      </w:r>
      <w:r w:rsidRPr="003F65A8">
        <w:rPr>
          <w:rFonts w:asciiTheme="majorEastAsia" w:eastAsiaTheme="majorEastAsia" w:hAnsiTheme="majorEastAsia" w:hint="eastAsia"/>
          <w:color w:val="0D0D0D" w:themeColor="text1" w:themeTint="F2"/>
          <w:szCs w:val="21"/>
          <w:shd w:val="clear" w:color="auto" w:fill="FFFFFF"/>
        </w:rPr>
        <w:t>医院隔离技术规范》</w:t>
      </w:r>
      <w:r w:rsidR="00125209" w:rsidRPr="003F65A8">
        <w:rPr>
          <w:rFonts w:asciiTheme="majorEastAsia" w:eastAsiaTheme="majorEastAsia" w:hAnsiTheme="majorEastAsia" w:hint="eastAsia"/>
          <w:color w:val="0D0D0D" w:themeColor="text1" w:themeTint="F2"/>
          <w:szCs w:val="21"/>
          <w:shd w:val="clear" w:color="auto" w:fill="FFFFFF"/>
        </w:rPr>
        <w:t>（WS/T311-2009）</w:t>
      </w:r>
      <w:r w:rsidR="00206A48" w:rsidRPr="003F65A8">
        <w:rPr>
          <w:rFonts w:asciiTheme="majorEastAsia" w:eastAsiaTheme="majorEastAsia" w:hAnsiTheme="majorEastAsia" w:hint="eastAsia"/>
          <w:color w:val="0D0D0D" w:themeColor="text1" w:themeTint="F2"/>
          <w:szCs w:val="21"/>
          <w:shd w:val="clear" w:color="auto" w:fill="FFFFFF"/>
        </w:rPr>
        <w:t>、</w:t>
      </w:r>
      <w:r w:rsidR="00125209" w:rsidRPr="003F65A8">
        <w:rPr>
          <w:rFonts w:asciiTheme="majorEastAsia" w:eastAsiaTheme="majorEastAsia" w:hAnsiTheme="majorEastAsia" w:hint="eastAsia"/>
          <w:color w:val="0D0D0D" w:themeColor="text1" w:themeTint="F2"/>
          <w:szCs w:val="21"/>
        </w:rPr>
        <w:t>《医疗机构内新型冠状病毒感染预防与控制技术指南（第一版）》（国卫办医函〔2020〕65 号）</w:t>
      </w:r>
      <w:r w:rsidR="00125209" w:rsidRPr="003F65A8">
        <w:rPr>
          <w:rFonts w:asciiTheme="majorEastAsia" w:eastAsiaTheme="majorEastAsia" w:hAnsiTheme="majorEastAsia" w:hint="eastAsia"/>
          <w:color w:val="0D0D0D" w:themeColor="text1" w:themeTint="F2"/>
          <w:szCs w:val="21"/>
          <w:shd w:val="clear" w:color="auto" w:fill="FFFFFF"/>
        </w:rPr>
        <w:t>、</w:t>
      </w:r>
      <w:r w:rsidR="00EC1B63" w:rsidRPr="003F65A8">
        <w:rPr>
          <w:rFonts w:asciiTheme="majorEastAsia" w:eastAsiaTheme="majorEastAsia" w:hAnsiTheme="majorEastAsia" w:hint="eastAsia"/>
          <w:color w:val="0D0D0D" w:themeColor="text1" w:themeTint="F2"/>
          <w:szCs w:val="21"/>
          <w:shd w:val="clear" w:color="auto" w:fill="FFFFFF"/>
        </w:rPr>
        <w:t>《</w:t>
      </w:r>
      <w:r w:rsidR="00EC1B63" w:rsidRPr="003F65A8">
        <w:rPr>
          <w:rFonts w:asciiTheme="majorEastAsia" w:eastAsiaTheme="majorEastAsia" w:hAnsiTheme="majorEastAsia" w:hint="eastAsia"/>
          <w:color w:val="0D0D0D" w:themeColor="text1" w:themeTint="F2"/>
          <w:szCs w:val="21"/>
        </w:rPr>
        <w:t>国家卫生健康委办公厅关于加强重点地区重点医院发热门诊管理及医疗机构内感染防控工作的通知</w:t>
      </w:r>
      <w:r w:rsidR="00EC1B63" w:rsidRPr="003F65A8">
        <w:rPr>
          <w:rFonts w:asciiTheme="majorEastAsia" w:eastAsiaTheme="majorEastAsia" w:hAnsiTheme="majorEastAsia" w:hint="eastAsia"/>
          <w:color w:val="0D0D0D" w:themeColor="text1" w:themeTint="F2"/>
          <w:szCs w:val="21"/>
          <w:shd w:val="clear" w:color="auto" w:fill="FFFFFF"/>
        </w:rPr>
        <w:t>》（</w:t>
      </w:r>
      <w:r w:rsidR="00EC1B63" w:rsidRPr="003F65A8">
        <w:rPr>
          <w:rFonts w:asciiTheme="majorEastAsia" w:eastAsiaTheme="majorEastAsia" w:hAnsiTheme="majorEastAsia" w:hint="eastAsia"/>
          <w:color w:val="0D0D0D" w:themeColor="text1" w:themeTint="F2"/>
          <w:szCs w:val="21"/>
        </w:rPr>
        <w:t>国卫办医函〔2020〕102号</w:t>
      </w:r>
      <w:r w:rsidR="00EC1B63" w:rsidRPr="003F65A8">
        <w:rPr>
          <w:rFonts w:asciiTheme="majorEastAsia" w:eastAsiaTheme="majorEastAsia" w:hAnsiTheme="majorEastAsia" w:hint="eastAsia"/>
          <w:color w:val="0D0D0D" w:themeColor="text1" w:themeTint="F2"/>
          <w:szCs w:val="21"/>
          <w:shd w:val="clear" w:color="auto" w:fill="FFFFFF"/>
        </w:rPr>
        <w:t>）</w:t>
      </w:r>
      <w:r w:rsidRPr="003F65A8">
        <w:rPr>
          <w:rFonts w:asciiTheme="majorEastAsia" w:eastAsiaTheme="majorEastAsia" w:hAnsiTheme="majorEastAsia" w:hint="eastAsia"/>
          <w:color w:val="0D0D0D" w:themeColor="text1" w:themeTint="F2"/>
          <w:szCs w:val="21"/>
          <w:shd w:val="clear" w:color="auto" w:fill="FFFFFF"/>
        </w:rPr>
        <w:t>等有关要求</w:t>
      </w:r>
      <w:r w:rsidR="007A711C" w:rsidRPr="003F65A8">
        <w:rPr>
          <w:rFonts w:asciiTheme="majorEastAsia" w:eastAsiaTheme="majorEastAsia" w:hAnsiTheme="majorEastAsia" w:hint="eastAsia"/>
          <w:color w:val="0D0D0D" w:themeColor="text1" w:themeTint="F2"/>
          <w:szCs w:val="21"/>
          <w:shd w:val="clear" w:color="auto" w:fill="FFFFFF"/>
          <w:vertAlign w:val="superscript"/>
        </w:rPr>
        <w:t>[1,2,3]</w:t>
      </w:r>
      <w:r w:rsidR="00125209" w:rsidRPr="003F65A8">
        <w:rPr>
          <w:rFonts w:asciiTheme="majorEastAsia" w:eastAsiaTheme="majorEastAsia" w:hAnsiTheme="majorEastAsia" w:hint="eastAsia"/>
          <w:color w:val="0D0D0D" w:themeColor="text1" w:themeTint="F2"/>
          <w:szCs w:val="21"/>
          <w:shd w:val="clear" w:color="auto" w:fill="FFFFFF"/>
        </w:rPr>
        <w:t>。</w:t>
      </w:r>
    </w:p>
    <w:p w:rsidR="00E442ED" w:rsidRPr="003F65A8" w:rsidRDefault="00CF279A"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b/>
          <w:color w:val="0D0D0D" w:themeColor="text1" w:themeTint="F2"/>
          <w:szCs w:val="21"/>
        </w:rPr>
        <w:t>1.2 空间布局安排</w:t>
      </w:r>
    </w:p>
    <w:p w:rsidR="00F74967" w:rsidRPr="003F65A8" w:rsidRDefault="0012152D" w:rsidP="0076687F">
      <w:pPr>
        <w:ind w:firstLineChars="205" w:firstLine="430"/>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shd w:val="clear" w:color="auto" w:fill="FFFFFF"/>
        </w:rPr>
        <w:t>合理安排药房内外布局，科学设置患者就诊及取药路线，并有醒目的标识引导患者取药，简化患者在发热门诊取药流程，快速分散人流。</w:t>
      </w:r>
    </w:p>
    <w:p w:rsidR="007E3655" w:rsidRPr="003F65A8" w:rsidRDefault="007E3655"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1</w:t>
      </w:r>
      <w:r w:rsidRPr="003F65A8">
        <w:rPr>
          <w:rFonts w:asciiTheme="majorEastAsia" w:eastAsiaTheme="majorEastAsia" w:hAnsiTheme="majorEastAsia"/>
          <w:color w:val="0D0D0D" w:themeColor="text1" w:themeTint="F2"/>
          <w:szCs w:val="21"/>
        </w:rPr>
        <w:t>.2.</w:t>
      </w:r>
      <w:r w:rsidR="00E02885" w:rsidRPr="003F65A8">
        <w:rPr>
          <w:rFonts w:asciiTheme="majorEastAsia" w:eastAsiaTheme="majorEastAsia" w:hAnsiTheme="majorEastAsia"/>
          <w:color w:val="0D0D0D" w:themeColor="text1" w:themeTint="F2"/>
          <w:szCs w:val="21"/>
        </w:rPr>
        <w:t>1</w:t>
      </w:r>
      <w:r w:rsidRPr="003F65A8">
        <w:rPr>
          <w:rFonts w:asciiTheme="majorEastAsia" w:eastAsiaTheme="majorEastAsia" w:hAnsiTheme="majorEastAsia" w:hint="eastAsia"/>
          <w:color w:val="0D0D0D" w:themeColor="text1" w:themeTint="F2"/>
          <w:szCs w:val="21"/>
        </w:rPr>
        <w:t>通道</w:t>
      </w:r>
      <w:r w:rsidRPr="003F65A8">
        <w:rPr>
          <w:rFonts w:asciiTheme="majorEastAsia" w:eastAsiaTheme="majorEastAsia" w:hAnsiTheme="majorEastAsia"/>
          <w:color w:val="0D0D0D" w:themeColor="text1" w:themeTint="F2"/>
          <w:szCs w:val="21"/>
        </w:rPr>
        <w:t>设置</w:t>
      </w:r>
    </w:p>
    <w:p w:rsidR="00613758" w:rsidRPr="003F65A8" w:rsidRDefault="00F2343C" w:rsidP="006C5865">
      <w:pPr>
        <w:ind w:firstLine="420"/>
        <w:jc w:val="left"/>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rPr>
        <w:t>发热门诊药房</w:t>
      </w:r>
      <w:r w:rsidR="00210DB5" w:rsidRPr="003F65A8">
        <w:rPr>
          <w:rFonts w:asciiTheme="majorEastAsia" w:eastAsiaTheme="majorEastAsia" w:hAnsiTheme="majorEastAsia" w:hint="eastAsia"/>
          <w:color w:val="0D0D0D" w:themeColor="text1" w:themeTint="F2"/>
          <w:szCs w:val="21"/>
        </w:rPr>
        <w:t>外</w:t>
      </w:r>
      <w:r w:rsidR="0012152D" w:rsidRPr="003F65A8">
        <w:rPr>
          <w:rFonts w:asciiTheme="majorEastAsia" w:eastAsiaTheme="majorEastAsia" w:hAnsiTheme="majorEastAsia" w:hint="eastAsia"/>
          <w:color w:val="0D0D0D" w:themeColor="text1" w:themeTint="F2"/>
          <w:szCs w:val="21"/>
        </w:rPr>
        <w:t>应</w:t>
      </w:r>
      <w:r w:rsidRPr="003F65A8">
        <w:rPr>
          <w:rFonts w:asciiTheme="majorEastAsia" w:eastAsiaTheme="majorEastAsia" w:hAnsiTheme="majorEastAsia" w:hint="eastAsia"/>
          <w:color w:val="0D0D0D" w:themeColor="text1" w:themeTint="F2"/>
          <w:szCs w:val="21"/>
          <w:shd w:val="clear" w:color="auto" w:fill="FFFFFF"/>
        </w:rPr>
        <w:t>设有患者通道、</w:t>
      </w:r>
      <w:r w:rsidR="003D26EC" w:rsidRPr="003F65A8">
        <w:rPr>
          <w:rFonts w:asciiTheme="majorEastAsia" w:eastAsiaTheme="majorEastAsia" w:hAnsiTheme="majorEastAsia" w:hint="eastAsia"/>
          <w:color w:val="0D0D0D" w:themeColor="text1" w:themeTint="F2"/>
          <w:szCs w:val="21"/>
          <w:shd w:val="clear" w:color="auto" w:fill="FFFFFF"/>
        </w:rPr>
        <w:t>医务人员</w:t>
      </w:r>
      <w:r w:rsidRPr="003F65A8">
        <w:rPr>
          <w:rFonts w:asciiTheme="majorEastAsia" w:eastAsiaTheme="majorEastAsia" w:hAnsiTheme="majorEastAsia" w:hint="eastAsia"/>
          <w:color w:val="0D0D0D" w:themeColor="text1" w:themeTint="F2"/>
          <w:szCs w:val="21"/>
          <w:shd w:val="clear" w:color="auto" w:fill="FFFFFF"/>
        </w:rPr>
        <w:t>通道，</w:t>
      </w:r>
      <w:r w:rsidR="007E3655" w:rsidRPr="003F65A8">
        <w:rPr>
          <w:rFonts w:asciiTheme="majorEastAsia" w:eastAsiaTheme="majorEastAsia" w:hAnsiTheme="majorEastAsia" w:hint="eastAsia"/>
          <w:color w:val="0D0D0D" w:themeColor="text1" w:themeTint="F2"/>
          <w:szCs w:val="21"/>
          <w:shd w:val="clear" w:color="auto" w:fill="FFFFFF"/>
        </w:rPr>
        <w:t>并</w:t>
      </w:r>
      <w:r w:rsidRPr="003F65A8">
        <w:rPr>
          <w:rFonts w:asciiTheme="majorEastAsia" w:eastAsiaTheme="majorEastAsia" w:hAnsiTheme="majorEastAsia" w:hint="eastAsia"/>
          <w:color w:val="0D0D0D" w:themeColor="text1" w:themeTint="F2"/>
          <w:szCs w:val="21"/>
          <w:shd w:val="clear" w:color="auto" w:fill="FFFFFF"/>
        </w:rPr>
        <w:t>有明确标识指引，严格区分患者</w:t>
      </w:r>
      <w:r w:rsidR="008F0B04" w:rsidRPr="003F65A8">
        <w:rPr>
          <w:rFonts w:asciiTheme="majorEastAsia" w:eastAsiaTheme="majorEastAsia" w:hAnsiTheme="majorEastAsia" w:hint="eastAsia"/>
          <w:color w:val="0D0D0D" w:themeColor="text1" w:themeTint="F2"/>
          <w:szCs w:val="21"/>
          <w:shd w:val="clear" w:color="auto" w:fill="FFFFFF"/>
        </w:rPr>
        <w:t>和</w:t>
      </w:r>
      <w:r w:rsidR="006C7AEC" w:rsidRPr="003F65A8">
        <w:rPr>
          <w:rFonts w:asciiTheme="majorEastAsia" w:eastAsiaTheme="majorEastAsia" w:hAnsiTheme="majorEastAsia" w:hint="eastAsia"/>
          <w:color w:val="0D0D0D" w:themeColor="text1" w:themeTint="F2"/>
          <w:szCs w:val="21"/>
          <w:shd w:val="clear" w:color="auto" w:fill="FFFFFF"/>
        </w:rPr>
        <w:t>医务</w:t>
      </w:r>
      <w:r w:rsidR="00854DE9" w:rsidRPr="003F65A8">
        <w:rPr>
          <w:rFonts w:asciiTheme="majorEastAsia" w:eastAsiaTheme="majorEastAsia" w:hAnsiTheme="majorEastAsia" w:hint="eastAsia"/>
          <w:color w:val="0D0D0D" w:themeColor="text1" w:themeTint="F2"/>
          <w:szCs w:val="21"/>
          <w:shd w:val="clear" w:color="auto" w:fill="FFFFFF"/>
        </w:rPr>
        <w:t>人员</w:t>
      </w:r>
      <w:r w:rsidRPr="003F65A8">
        <w:rPr>
          <w:rFonts w:asciiTheme="majorEastAsia" w:eastAsiaTheme="majorEastAsia" w:hAnsiTheme="majorEastAsia" w:hint="eastAsia"/>
          <w:color w:val="0D0D0D" w:themeColor="text1" w:themeTint="F2"/>
          <w:szCs w:val="21"/>
          <w:shd w:val="clear" w:color="auto" w:fill="FFFFFF"/>
        </w:rPr>
        <w:t>路径。</w:t>
      </w:r>
    </w:p>
    <w:p w:rsidR="0095422D" w:rsidRPr="003F65A8" w:rsidRDefault="0095422D" w:rsidP="0076687F">
      <w:pPr>
        <w:jc w:val="center"/>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shd w:val="clear" w:color="auto" w:fill="FFFFFF"/>
        </w:rPr>
        <w:t>表1  通道分类及功能介绍</w:t>
      </w:r>
    </w:p>
    <w:tbl>
      <w:tblPr>
        <w:tblStyle w:val="ab"/>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54"/>
      </w:tblGrid>
      <w:tr w:rsidR="00947331" w:rsidRPr="003F65A8" w:rsidTr="00213948">
        <w:trPr>
          <w:jc w:val="center"/>
        </w:trPr>
        <w:tc>
          <w:tcPr>
            <w:tcW w:w="1668" w:type="dxa"/>
            <w:tcBorders>
              <w:top w:val="single" w:sz="4" w:space="0" w:color="000000" w:themeColor="text1"/>
              <w:bottom w:val="single" w:sz="4" w:space="0" w:color="000000" w:themeColor="text1"/>
            </w:tcBorders>
            <w:shd w:val="clear" w:color="auto" w:fill="auto"/>
          </w:tcPr>
          <w:p w:rsidR="00947331" w:rsidRPr="006C5865" w:rsidRDefault="00571083" w:rsidP="0076687F">
            <w:pPr>
              <w:rPr>
                <w:rFonts w:asciiTheme="majorEastAsia" w:eastAsiaTheme="majorEastAsia" w:hAnsiTheme="majorEastAsia"/>
                <w:b/>
                <w:color w:val="0D0D0D" w:themeColor="text1" w:themeTint="F2"/>
                <w:szCs w:val="21"/>
              </w:rPr>
            </w:pPr>
            <w:r w:rsidRPr="006C5865">
              <w:rPr>
                <w:rFonts w:asciiTheme="majorEastAsia" w:eastAsiaTheme="majorEastAsia" w:hAnsiTheme="majorEastAsia" w:hint="eastAsia"/>
                <w:b/>
                <w:color w:val="0D0D0D" w:themeColor="text1" w:themeTint="F2"/>
                <w:szCs w:val="21"/>
              </w:rPr>
              <w:t>通道分类</w:t>
            </w:r>
          </w:p>
        </w:tc>
        <w:tc>
          <w:tcPr>
            <w:tcW w:w="6854" w:type="dxa"/>
            <w:tcBorders>
              <w:top w:val="single" w:sz="4" w:space="0" w:color="000000" w:themeColor="text1"/>
              <w:bottom w:val="single" w:sz="4" w:space="0" w:color="000000" w:themeColor="text1"/>
            </w:tcBorders>
            <w:shd w:val="clear" w:color="auto" w:fill="auto"/>
          </w:tcPr>
          <w:p w:rsidR="00714BC9" w:rsidRPr="006C5865" w:rsidRDefault="00571083" w:rsidP="0076687F">
            <w:pPr>
              <w:jc w:val="center"/>
              <w:rPr>
                <w:rFonts w:asciiTheme="majorEastAsia" w:eastAsiaTheme="majorEastAsia" w:hAnsiTheme="majorEastAsia"/>
                <w:b/>
                <w:color w:val="0D0D0D" w:themeColor="text1" w:themeTint="F2"/>
                <w:szCs w:val="21"/>
              </w:rPr>
            </w:pPr>
            <w:r w:rsidRPr="006C5865">
              <w:rPr>
                <w:rFonts w:asciiTheme="majorEastAsia" w:eastAsiaTheme="majorEastAsia" w:hAnsiTheme="majorEastAsia" w:hint="eastAsia"/>
                <w:b/>
                <w:color w:val="0D0D0D" w:themeColor="text1" w:themeTint="F2"/>
                <w:szCs w:val="21"/>
              </w:rPr>
              <w:t>功能</w:t>
            </w:r>
          </w:p>
        </w:tc>
      </w:tr>
      <w:tr w:rsidR="00947331" w:rsidRPr="003F65A8" w:rsidTr="00213948">
        <w:trPr>
          <w:jc w:val="center"/>
        </w:trPr>
        <w:tc>
          <w:tcPr>
            <w:tcW w:w="1668" w:type="dxa"/>
            <w:tcBorders>
              <w:top w:val="single" w:sz="4" w:space="0" w:color="000000" w:themeColor="text1"/>
            </w:tcBorders>
            <w:shd w:val="clear" w:color="auto" w:fill="auto"/>
          </w:tcPr>
          <w:p w:rsidR="00947331" w:rsidRPr="003F65A8" w:rsidRDefault="00571083"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患者通道</w:t>
            </w:r>
          </w:p>
        </w:tc>
        <w:tc>
          <w:tcPr>
            <w:tcW w:w="6854" w:type="dxa"/>
            <w:tcBorders>
              <w:top w:val="single" w:sz="4" w:space="0" w:color="000000" w:themeColor="text1"/>
            </w:tcBorders>
            <w:shd w:val="clear" w:color="auto" w:fill="auto"/>
          </w:tcPr>
          <w:p w:rsidR="00947331" w:rsidRPr="003F65A8" w:rsidRDefault="00571083"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仅供患者使用，连通患者就诊路线。当患者数量达到一定数量，需及时采取分流措施，避免药房前人员聚集、交叉感染。</w:t>
            </w:r>
          </w:p>
        </w:tc>
      </w:tr>
      <w:tr w:rsidR="00947331" w:rsidRPr="003F65A8" w:rsidTr="00213948">
        <w:trPr>
          <w:jc w:val="center"/>
        </w:trPr>
        <w:tc>
          <w:tcPr>
            <w:tcW w:w="1668" w:type="dxa"/>
            <w:shd w:val="clear" w:color="auto" w:fill="auto"/>
          </w:tcPr>
          <w:p w:rsidR="00947331" w:rsidRPr="003F65A8" w:rsidRDefault="003D26EC"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医务人员通道</w:t>
            </w:r>
          </w:p>
        </w:tc>
        <w:tc>
          <w:tcPr>
            <w:tcW w:w="6854" w:type="dxa"/>
            <w:shd w:val="clear" w:color="auto" w:fill="auto"/>
          </w:tcPr>
          <w:p w:rsidR="00947331" w:rsidRPr="003F65A8" w:rsidRDefault="00571083"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供药师和药品流通使用。</w:t>
            </w:r>
          </w:p>
        </w:tc>
      </w:tr>
    </w:tbl>
    <w:p w:rsidR="000657ED" w:rsidRPr="003F65A8" w:rsidRDefault="000657ED"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color w:val="0D0D0D" w:themeColor="text1" w:themeTint="F2"/>
          <w:szCs w:val="21"/>
        </w:rPr>
        <w:t xml:space="preserve">1.2.2 </w:t>
      </w:r>
      <w:r w:rsidRPr="003F65A8">
        <w:rPr>
          <w:rFonts w:asciiTheme="majorEastAsia" w:eastAsiaTheme="majorEastAsia" w:hAnsiTheme="majorEastAsia" w:hint="eastAsia"/>
          <w:color w:val="0D0D0D" w:themeColor="text1" w:themeTint="F2"/>
          <w:szCs w:val="21"/>
        </w:rPr>
        <w:t>空间划分</w:t>
      </w:r>
    </w:p>
    <w:p w:rsidR="00333BD1" w:rsidRPr="003F65A8" w:rsidRDefault="005E7BF1" w:rsidP="0076687F">
      <w:pPr>
        <w:ind w:firstLineChars="200" w:firstLine="420"/>
        <w:jc w:val="left"/>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shd w:val="clear" w:color="auto" w:fill="FFFFFF"/>
        </w:rPr>
        <w:t>发热门诊</w:t>
      </w:r>
      <w:r w:rsidR="00A13DDB" w:rsidRPr="003F65A8">
        <w:rPr>
          <w:rFonts w:asciiTheme="majorEastAsia" w:eastAsiaTheme="majorEastAsia" w:hAnsiTheme="majorEastAsia" w:hint="eastAsia"/>
          <w:color w:val="0D0D0D" w:themeColor="text1" w:themeTint="F2"/>
          <w:szCs w:val="21"/>
          <w:shd w:val="clear" w:color="auto" w:fill="FFFFFF"/>
        </w:rPr>
        <w:t>药房按照清洁程度分为</w:t>
      </w:r>
      <w:r w:rsidR="00A14A3E" w:rsidRPr="003F65A8">
        <w:rPr>
          <w:rFonts w:asciiTheme="majorEastAsia" w:eastAsiaTheme="majorEastAsia" w:hAnsiTheme="majorEastAsia" w:hint="eastAsia"/>
          <w:color w:val="0D0D0D" w:themeColor="text1" w:themeTint="F2"/>
          <w:szCs w:val="21"/>
          <w:shd w:val="clear" w:color="auto" w:fill="FFFFFF"/>
        </w:rPr>
        <w:t>潜在污染区</w:t>
      </w:r>
      <w:r w:rsidR="00A13DDB" w:rsidRPr="003F65A8">
        <w:rPr>
          <w:rFonts w:asciiTheme="majorEastAsia" w:eastAsiaTheme="majorEastAsia" w:hAnsiTheme="majorEastAsia" w:hint="eastAsia"/>
          <w:color w:val="0D0D0D" w:themeColor="text1" w:themeTint="F2"/>
          <w:szCs w:val="21"/>
          <w:shd w:val="clear" w:color="auto" w:fill="FFFFFF"/>
        </w:rPr>
        <w:t>和污染区</w:t>
      </w:r>
      <w:r w:rsidR="00D5174B" w:rsidRPr="003F65A8">
        <w:rPr>
          <w:rFonts w:asciiTheme="majorEastAsia" w:eastAsiaTheme="majorEastAsia" w:hAnsiTheme="majorEastAsia" w:hint="eastAsia"/>
          <w:color w:val="0D0D0D" w:themeColor="text1" w:themeTint="F2"/>
          <w:szCs w:val="21"/>
          <w:shd w:val="clear" w:color="auto" w:fill="FFFFFF"/>
        </w:rPr>
        <w:t>，以黄色警告线划分</w:t>
      </w:r>
      <w:r w:rsidR="00A13DDB" w:rsidRPr="003F65A8">
        <w:rPr>
          <w:rFonts w:asciiTheme="majorEastAsia" w:eastAsiaTheme="majorEastAsia" w:hAnsiTheme="majorEastAsia" w:hint="eastAsia"/>
          <w:color w:val="0D0D0D" w:themeColor="text1" w:themeTint="F2"/>
          <w:szCs w:val="21"/>
          <w:shd w:val="clear" w:color="auto" w:fill="FFFFFF"/>
        </w:rPr>
        <w:t>。</w:t>
      </w:r>
    </w:p>
    <w:p w:rsidR="0095422D" w:rsidRPr="003F65A8" w:rsidRDefault="0095422D" w:rsidP="0076687F">
      <w:pPr>
        <w:jc w:val="center"/>
        <w:rPr>
          <w:rFonts w:asciiTheme="majorEastAsia" w:eastAsiaTheme="majorEastAsia" w:hAnsiTheme="majorEastAsia"/>
          <w:color w:val="0D0D0D" w:themeColor="text1" w:themeTint="F2"/>
          <w:szCs w:val="21"/>
          <w:shd w:val="clear" w:color="auto" w:fill="FFFFFF"/>
        </w:rPr>
      </w:pPr>
      <w:r w:rsidRPr="003F65A8">
        <w:rPr>
          <w:rFonts w:asciiTheme="majorEastAsia" w:eastAsiaTheme="majorEastAsia" w:hAnsiTheme="majorEastAsia" w:hint="eastAsia"/>
          <w:color w:val="0D0D0D" w:themeColor="text1" w:themeTint="F2"/>
          <w:szCs w:val="21"/>
          <w:shd w:val="clear" w:color="auto" w:fill="FFFFFF"/>
        </w:rPr>
        <w:t>表2 空间划分及功能介绍</w:t>
      </w:r>
    </w:p>
    <w:tbl>
      <w:tblPr>
        <w:tblStyle w:val="ab"/>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54"/>
      </w:tblGrid>
      <w:tr w:rsidR="00571083" w:rsidRPr="003F65A8" w:rsidTr="00213948">
        <w:trPr>
          <w:jc w:val="center"/>
        </w:trPr>
        <w:tc>
          <w:tcPr>
            <w:tcW w:w="1668" w:type="dxa"/>
            <w:tcBorders>
              <w:top w:val="single" w:sz="4" w:space="0" w:color="000000" w:themeColor="text1"/>
              <w:bottom w:val="single" w:sz="4" w:space="0" w:color="000000" w:themeColor="text1"/>
            </w:tcBorders>
          </w:tcPr>
          <w:p w:rsidR="00571083" w:rsidRPr="006C5865" w:rsidRDefault="008431C3" w:rsidP="0076687F">
            <w:pPr>
              <w:rPr>
                <w:rFonts w:asciiTheme="majorEastAsia" w:eastAsiaTheme="majorEastAsia" w:hAnsiTheme="majorEastAsia"/>
                <w:b/>
                <w:color w:val="0D0D0D" w:themeColor="text1" w:themeTint="F2"/>
                <w:szCs w:val="21"/>
              </w:rPr>
            </w:pPr>
            <w:r w:rsidRPr="006C5865">
              <w:rPr>
                <w:rFonts w:asciiTheme="majorEastAsia" w:eastAsiaTheme="majorEastAsia" w:hAnsiTheme="majorEastAsia" w:hint="eastAsia"/>
                <w:b/>
                <w:color w:val="0D0D0D" w:themeColor="text1" w:themeTint="F2"/>
                <w:szCs w:val="21"/>
              </w:rPr>
              <w:t>分区</w:t>
            </w:r>
          </w:p>
        </w:tc>
        <w:tc>
          <w:tcPr>
            <w:tcW w:w="6854" w:type="dxa"/>
            <w:tcBorders>
              <w:top w:val="single" w:sz="4" w:space="0" w:color="000000" w:themeColor="text1"/>
              <w:bottom w:val="single" w:sz="4" w:space="0" w:color="000000" w:themeColor="text1"/>
            </w:tcBorders>
          </w:tcPr>
          <w:p w:rsidR="00714BC9" w:rsidRPr="006C5865" w:rsidRDefault="008431C3" w:rsidP="0076687F">
            <w:pPr>
              <w:jc w:val="center"/>
              <w:rPr>
                <w:rFonts w:asciiTheme="majorEastAsia" w:eastAsiaTheme="majorEastAsia" w:hAnsiTheme="majorEastAsia"/>
                <w:b/>
                <w:color w:val="0D0D0D" w:themeColor="text1" w:themeTint="F2"/>
                <w:szCs w:val="21"/>
              </w:rPr>
            </w:pPr>
            <w:r w:rsidRPr="006C5865">
              <w:rPr>
                <w:rFonts w:asciiTheme="majorEastAsia" w:eastAsiaTheme="majorEastAsia" w:hAnsiTheme="majorEastAsia" w:hint="eastAsia"/>
                <w:b/>
                <w:color w:val="0D0D0D" w:themeColor="text1" w:themeTint="F2"/>
                <w:szCs w:val="21"/>
              </w:rPr>
              <w:t>功能</w:t>
            </w:r>
          </w:p>
        </w:tc>
      </w:tr>
      <w:tr w:rsidR="00571083" w:rsidRPr="003F65A8" w:rsidTr="00213948">
        <w:trPr>
          <w:jc w:val="center"/>
        </w:trPr>
        <w:tc>
          <w:tcPr>
            <w:tcW w:w="1668" w:type="dxa"/>
          </w:tcPr>
          <w:p w:rsidR="00571083" w:rsidRPr="003F65A8" w:rsidRDefault="00A14A3E"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潜在污染区</w:t>
            </w:r>
          </w:p>
        </w:tc>
        <w:tc>
          <w:tcPr>
            <w:tcW w:w="6854" w:type="dxa"/>
          </w:tcPr>
          <w:p w:rsidR="00571083" w:rsidRPr="003F65A8" w:rsidRDefault="00A90DC8"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cs="宋体" w:hint="eastAsia"/>
                <w:color w:val="0D0D0D" w:themeColor="text1" w:themeTint="F2"/>
                <w:szCs w:val="21"/>
              </w:rPr>
              <w:t>可能被病原微生物污染的区域，该区域包括有药房工作区和</w:t>
            </w:r>
            <w:r w:rsidR="00EB51CF" w:rsidRPr="003F65A8">
              <w:rPr>
                <w:rFonts w:asciiTheme="majorEastAsia" w:eastAsiaTheme="majorEastAsia" w:hAnsiTheme="majorEastAsia" w:cs="宋体" w:hint="eastAsia"/>
                <w:color w:val="0D0D0D" w:themeColor="text1" w:themeTint="F2"/>
                <w:szCs w:val="21"/>
              </w:rPr>
              <w:t>穿脱防护用品的更衣室。</w:t>
            </w:r>
          </w:p>
        </w:tc>
      </w:tr>
      <w:tr w:rsidR="001D12D8" w:rsidRPr="003F65A8" w:rsidTr="00213948">
        <w:trPr>
          <w:jc w:val="center"/>
        </w:trPr>
        <w:tc>
          <w:tcPr>
            <w:tcW w:w="1668" w:type="dxa"/>
          </w:tcPr>
          <w:p w:rsidR="001D12D8" w:rsidRPr="003F65A8" w:rsidRDefault="001D12D8"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污染区</w:t>
            </w:r>
          </w:p>
        </w:tc>
        <w:tc>
          <w:tcPr>
            <w:tcW w:w="6854" w:type="dxa"/>
          </w:tcPr>
          <w:p w:rsidR="001D12D8" w:rsidRPr="003F65A8" w:rsidRDefault="005C2DE2" w:rsidP="0076687F">
            <w:pPr>
              <w:rPr>
                <w:rFonts w:asciiTheme="majorEastAsia" w:eastAsiaTheme="majorEastAsia" w:hAnsiTheme="majorEastAsia"/>
                <w:color w:val="0D0D0D" w:themeColor="text1" w:themeTint="F2"/>
                <w:szCs w:val="21"/>
              </w:rPr>
            </w:pPr>
            <w:r w:rsidRPr="003F65A8">
              <w:rPr>
                <w:rFonts w:asciiTheme="majorEastAsia" w:eastAsiaTheme="majorEastAsia" w:hAnsiTheme="majorEastAsia" w:cs="宋体" w:hint="eastAsia"/>
                <w:color w:val="0D0D0D" w:themeColor="text1" w:themeTint="F2"/>
                <w:szCs w:val="21"/>
              </w:rPr>
              <w:t>凡有可能被病原微生物污染或被病人直接接触和间接接触的区域</w:t>
            </w:r>
            <w:r w:rsidR="00A14A3E" w:rsidRPr="003F65A8">
              <w:rPr>
                <w:rFonts w:asciiTheme="majorEastAsia" w:eastAsiaTheme="majorEastAsia" w:hAnsiTheme="majorEastAsia" w:cs="宋体" w:hint="eastAsia"/>
                <w:color w:val="0D0D0D" w:themeColor="text1" w:themeTint="F2"/>
                <w:szCs w:val="21"/>
              </w:rPr>
              <w:t>，</w:t>
            </w:r>
            <w:r w:rsidR="00EB652B" w:rsidRPr="003F65A8">
              <w:rPr>
                <w:rFonts w:asciiTheme="majorEastAsia" w:eastAsiaTheme="majorEastAsia" w:hAnsiTheme="majorEastAsia" w:cs="宋体" w:hint="eastAsia"/>
                <w:color w:val="0D0D0D" w:themeColor="text1" w:themeTint="F2"/>
                <w:szCs w:val="21"/>
              </w:rPr>
              <w:t>即</w:t>
            </w:r>
            <w:r w:rsidR="00BC206E" w:rsidRPr="003F65A8">
              <w:rPr>
                <w:rFonts w:asciiTheme="majorEastAsia" w:eastAsiaTheme="majorEastAsia" w:hAnsiTheme="majorEastAsia" w:cs="宋体" w:hint="eastAsia"/>
                <w:color w:val="0D0D0D" w:themeColor="text1" w:themeTint="F2"/>
                <w:szCs w:val="21"/>
              </w:rPr>
              <w:t>发药区</w:t>
            </w:r>
            <w:r w:rsidR="00A14A3E" w:rsidRPr="003F65A8">
              <w:rPr>
                <w:rFonts w:asciiTheme="majorEastAsia" w:eastAsiaTheme="majorEastAsia" w:hAnsiTheme="majorEastAsia" w:cs="宋体" w:hint="eastAsia"/>
                <w:color w:val="0D0D0D" w:themeColor="text1" w:themeTint="F2"/>
                <w:szCs w:val="21"/>
              </w:rPr>
              <w:t>。</w:t>
            </w:r>
          </w:p>
        </w:tc>
      </w:tr>
    </w:tbl>
    <w:p w:rsidR="00CF279A" w:rsidRPr="003F65A8" w:rsidRDefault="000657ED"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color w:val="0D0D0D" w:themeColor="text1" w:themeTint="F2"/>
          <w:szCs w:val="21"/>
        </w:rPr>
        <w:t>1.2.</w:t>
      </w:r>
      <w:r w:rsidR="00157A2E" w:rsidRPr="003F65A8">
        <w:rPr>
          <w:rFonts w:asciiTheme="majorEastAsia" w:eastAsiaTheme="majorEastAsia" w:hAnsiTheme="majorEastAsia" w:hint="eastAsia"/>
          <w:color w:val="0D0D0D" w:themeColor="text1" w:themeTint="F2"/>
          <w:szCs w:val="21"/>
        </w:rPr>
        <w:t>3</w:t>
      </w:r>
      <w:r w:rsidRPr="003F65A8">
        <w:rPr>
          <w:rFonts w:asciiTheme="majorEastAsia" w:eastAsiaTheme="majorEastAsia" w:hAnsiTheme="majorEastAsia" w:hint="eastAsia"/>
          <w:color w:val="0D0D0D" w:themeColor="text1" w:themeTint="F2"/>
          <w:szCs w:val="21"/>
        </w:rPr>
        <w:t>发热门诊药房</w:t>
      </w:r>
      <w:r w:rsidR="008D3F08" w:rsidRPr="003F65A8">
        <w:rPr>
          <w:rFonts w:asciiTheme="majorEastAsia" w:eastAsiaTheme="majorEastAsia" w:hAnsiTheme="majorEastAsia" w:hint="eastAsia"/>
          <w:color w:val="0D0D0D" w:themeColor="text1" w:themeTint="F2"/>
          <w:szCs w:val="21"/>
        </w:rPr>
        <w:t>人员</w:t>
      </w:r>
      <w:r w:rsidRPr="003F65A8">
        <w:rPr>
          <w:rFonts w:asciiTheme="majorEastAsia" w:eastAsiaTheme="majorEastAsia" w:hAnsiTheme="majorEastAsia" w:hint="eastAsia"/>
          <w:color w:val="0D0D0D" w:themeColor="text1" w:themeTint="F2"/>
          <w:szCs w:val="21"/>
        </w:rPr>
        <w:t>出入流</w:t>
      </w:r>
      <w:r w:rsidR="00CF279A" w:rsidRPr="003F65A8">
        <w:rPr>
          <w:rFonts w:asciiTheme="majorEastAsia" w:eastAsiaTheme="majorEastAsia" w:hAnsiTheme="majorEastAsia" w:hint="eastAsia"/>
          <w:color w:val="0D0D0D" w:themeColor="text1" w:themeTint="F2"/>
          <w:szCs w:val="21"/>
        </w:rPr>
        <w:t>程</w:t>
      </w:r>
    </w:p>
    <w:p w:rsidR="00661E2C" w:rsidRPr="003F65A8" w:rsidRDefault="00DD44D6" w:rsidP="0076687F">
      <w:pPr>
        <w:ind w:firstLineChars="200" w:firstLine="420"/>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药房工作人员从</w:t>
      </w:r>
      <w:r w:rsidR="003E61E6" w:rsidRPr="003F65A8">
        <w:rPr>
          <w:rFonts w:asciiTheme="majorEastAsia" w:eastAsiaTheme="majorEastAsia" w:hAnsiTheme="majorEastAsia" w:hint="eastAsia"/>
          <w:color w:val="0D0D0D" w:themeColor="text1" w:themeTint="F2"/>
          <w:szCs w:val="21"/>
        </w:rPr>
        <w:t>医务人员</w:t>
      </w:r>
      <w:r w:rsidRPr="003F65A8">
        <w:rPr>
          <w:rFonts w:asciiTheme="majorEastAsia" w:eastAsiaTheme="majorEastAsia" w:hAnsiTheme="majorEastAsia" w:hint="eastAsia"/>
          <w:color w:val="0D0D0D" w:themeColor="text1" w:themeTint="F2"/>
          <w:szCs w:val="21"/>
        </w:rPr>
        <w:t>通道进入，在更衣室</w:t>
      </w:r>
      <w:r w:rsidR="00237B57" w:rsidRPr="003F65A8">
        <w:rPr>
          <w:rFonts w:asciiTheme="majorEastAsia" w:eastAsiaTheme="majorEastAsia" w:hAnsiTheme="majorEastAsia" w:hint="eastAsia"/>
          <w:color w:val="0D0D0D" w:themeColor="text1" w:themeTint="F2"/>
          <w:szCs w:val="21"/>
        </w:rPr>
        <w:t>脱掉外套首饰，更换</w:t>
      </w:r>
      <w:r w:rsidR="00237B57" w:rsidRPr="003F65A8">
        <w:rPr>
          <w:rFonts w:asciiTheme="majorEastAsia" w:eastAsiaTheme="majorEastAsia" w:hAnsiTheme="majorEastAsia" w:hint="eastAsia"/>
          <w:color w:val="0D0D0D" w:themeColor="text1" w:themeTint="F2"/>
          <w:szCs w:val="21"/>
          <w:shd w:val="clear" w:color="auto" w:fill="FFFFFF"/>
        </w:rPr>
        <w:t>工作服、戴</w:t>
      </w:r>
      <w:r w:rsidR="00237B57" w:rsidRPr="003F65A8">
        <w:rPr>
          <w:rFonts w:asciiTheme="majorEastAsia" w:eastAsiaTheme="majorEastAsia" w:hAnsiTheme="majorEastAsia" w:hint="eastAsia"/>
          <w:color w:val="0D0D0D" w:themeColor="text1" w:themeTint="F2"/>
          <w:szCs w:val="21"/>
        </w:rPr>
        <w:t>一次性工作帽、护目镜或防护面屏、</w:t>
      </w:r>
      <w:r w:rsidR="00237B57" w:rsidRPr="003F65A8">
        <w:rPr>
          <w:rFonts w:asciiTheme="majorEastAsia" w:eastAsiaTheme="majorEastAsia" w:hAnsiTheme="majorEastAsia" w:hint="eastAsia"/>
          <w:color w:val="0D0D0D" w:themeColor="text1" w:themeTint="F2"/>
          <w:szCs w:val="21"/>
          <w:shd w:val="clear" w:color="auto" w:fill="FFFFFF"/>
        </w:rPr>
        <w:t>更换</w:t>
      </w:r>
      <w:r w:rsidR="00237B57" w:rsidRPr="003F65A8">
        <w:rPr>
          <w:rFonts w:asciiTheme="majorEastAsia" w:eastAsiaTheme="majorEastAsia" w:hAnsiTheme="majorEastAsia" w:hint="eastAsia"/>
          <w:color w:val="0D0D0D" w:themeColor="text1" w:themeTint="F2"/>
          <w:szCs w:val="21"/>
        </w:rPr>
        <w:t>医用防护口罩(N95</w:t>
      </w:r>
      <w:r w:rsidR="00C86907" w:rsidRPr="003F65A8">
        <w:rPr>
          <w:rFonts w:asciiTheme="majorEastAsia" w:eastAsiaTheme="majorEastAsia" w:hAnsiTheme="majorEastAsia" w:hint="eastAsia"/>
          <w:color w:val="0D0D0D" w:themeColor="text1" w:themeTint="F2"/>
          <w:szCs w:val="21"/>
        </w:rPr>
        <w:t>或KN95</w:t>
      </w:r>
      <w:r w:rsidR="00237B57" w:rsidRPr="003F65A8">
        <w:rPr>
          <w:rFonts w:asciiTheme="majorEastAsia" w:eastAsiaTheme="majorEastAsia" w:hAnsiTheme="majorEastAsia" w:hint="eastAsia"/>
          <w:color w:val="0D0D0D" w:themeColor="text1" w:themeTint="F2"/>
          <w:szCs w:val="21"/>
        </w:rPr>
        <w:t>)</w:t>
      </w:r>
      <w:r w:rsidR="00237B57" w:rsidRPr="003F65A8">
        <w:rPr>
          <w:rFonts w:asciiTheme="majorEastAsia" w:eastAsiaTheme="majorEastAsia" w:hAnsiTheme="majorEastAsia" w:hint="eastAsia"/>
          <w:color w:val="0D0D0D" w:themeColor="text1" w:themeTint="F2"/>
          <w:szCs w:val="21"/>
          <w:shd w:val="clear" w:color="auto" w:fill="FFFFFF"/>
        </w:rPr>
        <w:t>、正确穿戴</w:t>
      </w:r>
      <w:r w:rsidR="00237B57" w:rsidRPr="003F65A8">
        <w:rPr>
          <w:rFonts w:asciiTheme="majorEastAsia" w:eastAsiaTheme="majorEastAsia" w:hAnsiTheme="majorEastAsia" w:hint="eastAsia"/>
          <w:color w:val="0D0D0D" w:themeColor="text1" w:themeTint="F2"/>
          <w:szCs w:val="21"/>
        </w:rPr>
        <w:t>防护服或一次性防渗透隔离衣和一次性乳胶手套</w:t>
      </w:r>
      <w:r w:rsidR="00C51C3E" w:rsidRPr="003F65A8">
        <w:rPr>
          <w:rFonts w:asciiTheme="majorEastAsia" w:eastAsiaTheme="majorEastAsia" w:hAnsiTheme="majorEastAsia" w:hint="eastAsia"/>
          <w:color w:val="0D0D0D" w:themeColor="text1" w:themeTint="F2"/>
          <w:szCs w:val="21"/>
        </w:rPr>
        <w:t>，</w:t>
      </w:r>
      <w:r w:rsidR="00237B57" w:rsidRPr="003F65A8">
        <w:rPr>
          <w:rFonts w:asciiTheme="majorEastAsia" w:eastAsiaTheme="majorEastAsia" w:hAnsiTheme="majorEastAsia" w:hint="eastAsia"/>
          <w:color w:val="0D0D0D" w:themeColor="text1" w:themeTint="F2"/>
          <w:szCs w:val="21"/>
        </w:rPr>
        <w:t>必要时穿一次性鞋套。</w:t>
      </w:r>
      <w:proofErr w:type="gramStart"/>
      <w:r w:rsidR="00237B57" w:rsidRPr="003F65A8">
        <w:rPr>
          <w:rFonts w:asciiTheme="majorEastAsia" w:eastAsiaTheme="majorEastAsia" w:hAnsiTheme="majorEastAsia" w:hint="eastAsia"/>
          <w:color w:val="0D0D0D" w:themeColor="text1" w:themeTint="F2"/>
          <w:szCs w:val="21"/>
        </w:rPr>
        <w:t>严格手卫生</w:t>
      </w:r>
      <w:proofErr w:type="gramEnd"/>
      <w:r w:rsidR="00237B57" w:rsidRPr="003F65A8">
        <w:rPr>
          <w:rFonts w:asciiTheme="majorEastAsia" w:eastAsiaTheme="majorEastAsia" w:hAnsiTheme="majorEastAsia" w:hint="eastAsia"/>
          <w:color w:val="0D0D0D" w:themeColor="text1" w:themeTint="F2"/>
          <w:szCs w:val="21"/>
        </w:rPr>
        <w:t>消毒后</w:t>
      </w:r>
      <w:r w:rsidR="00997F06" w:rsidRPr="003F65A8">
        <w:rPr>
          <w:rFonts w:asciiTheme="majorEastAsia" w:eastAsiaTheme="majorEastAsia" w:hAnsiTheme="majorEastAsia" w:hint="eastAsia"/>
          <w:color w:val="0D0D0D" w:themeColor="text1" w:themeTint="F2"/>
          <w:szCs w:val="21"/>
        </w:rPr>
        <w:t>，</w:t>
      </w:r>
      <w:r w:rsidR="00237B57" w:rsidRPr="003F65A8">
        <w:rPr>
          <w:rFonts w:asciiTheme="majorEastAsia" w:eastAsiaTheme="majorEastAsia" w:hAnsiTheme="majorEastAsia" w:hint="eastAsia"/>
          <w:color w:val="0D0D0D" w:themeColor="text1" w:themeTint="F2"/>
          <w:szCs w:val="21"/>
        </w:rPr>
        <w:t>进入药房</w:t>
      </w:r>
      <w:r w:rsidR="005E7BF1" w:rsidRPr="003F65A8">
        <w:rPr>
          <w:rFonts w:asciiTheme="majorEastAsia" w:eastAsiaTheme="majorEastAsia" w:hAnsiTheme="majorEastAsia" w:hint="eastAsia"/>
          <w:color w:val="0D0D0D" w:themeColor="text1" w:themeTint="F2"/>
          <w:szCs w:val="21"/>
        </w:rPr>
        <w:t>工作区</w:t>
      </w:r>
      <w:r w:rsidR="00997F06" w:rsidRPr="003F65A8">
        <w:rPr>
          <w:rFonts w:asciiTheme="majorEastAsia" w:eastAsiaTheme="majorEastAsia" w:hAnsiTheme="majorEastAsia" w:hint="eastAsia"/>
          <w:color w:val="0D0D0D" w:themeColor="text1" w:themeTint="F2"/>
          <w:szCs w:val="21"/>
        </w:rPr>
        <w:t>。下班后药房工作人员离开</w:t>
      </w:r>
      <w:r w:rsidR="005E7BF1" w:rsidRPr="003F65A8">
        <w:rPr>
          <w:rFonts w:asciiTheme="majorEastAsia" w:eastAsiaTheme="majorEastAsia" w:hAnsiTheme="majorEastAsia" w:hint="eastAsia"/>
          <w:color w:val="0D0D0D" w:themeColor="text1" w:themeTint="F2"/>
          <w:szCs w:val="21"/>
        </w:rPr>
        <w:t>药房工作区</w:t>
      </w:r>
      <w:r w:rsidR="00997F06" w:rsidRPr="003F65A8">
        <w:rPr>
          <w:rFonts w:asciiTheme="majorEastAsia" w:eastAsiaTheme="majorEastAsia" w:hAnsiTheme="majorEastAsia" w:hint="eastAsia"/>
          <w:color w:val="0D0D0D" w:themeColor="text1" w:themeTint="F2"/>
          <w:szCs w:val="21"/>
        </w:rPr>
        <w:t>，进入更衣室正确脱卸防护用品，</w:t>
      </w:r>
      <w:r w:rsidR="00794754" w:rsidRPr="003F65A8">
        <w:rPr>
          <w:rFonts w:asciiTheme="majorEastAsia" w:eastAsiaTheme="majorEastAsia" w:hAnsiTheme="majorEastAsia" w:hint="eastAsia"/>
          <w:color w:val="0D0D0D" w:themeColor="text1" w:themeTint="F2"/>
          <w:szCs w:val="21"/>
        </w:rPr>
        <w:t>把脱卸下来的防护用品放入医疗废物桶。</w:t>
      </w:r>
      <w:proofErr w:type="gramStart"/>
      <w:r w:rsidR="00997F06" w:rsidRPr="003F65A8">
        <w:rPr>
          <w:rFonts w:asciiTheme="majorEastAsia" w:eastAsiaTheme="majorEastAsia" w:hAnsiTheme="majorEastAsia" w:hint="eastAsia"/>
          <w:color w:val="0D0D0D" w:themeColor="text1" w:themeTint="F2"/>
          <w:szCs w:val="21"/>
        </w:rPr>
        <w:t>严格手</w:t>
      </w:r>
      <w:r w:rsidR="00997F06" w:rsidRPr="003F65A8">
        <w:rPr>
          <w:rFonts w:asciiTheme="majorEastAsia" w:eastAsiaTheme="majorEastAsia" w:hAnsiTheme="majorEastAsia" w:hint="eastAsia"/>
          <w:color w:val="0D0D0D" w:themeColor="text1" w:themeTint="F2"/>
          <w:szCs w:val="21"/>
        </w:rPr>
        <w:lastRenderedPageBreak/>
        <w:t>卫生</w:t>
      </w:r>
      <w:proofErr w:type="gramEnd"/>
      <w:r w:rsidR="00997F06" w:rsidRPr="003F65A8">
        <w:rPr>
          <w:rFonts w:asciiTheme="majorEastAsia" w:eastAsiaTheme="majorEastAsia" w:hAnsiTheme="majorEastAsia" w:hint="eastAsia"/>
          <w:color w:val="0D0D0D" w:themeColor="text1" w:themeTint="F2"/>
          <w:szCs w:val="21"/>
        </w:rPr>
        <w:t>消毒后，</w:t>
      </w:r>
      <w:r w:rsidR="00043E1A" w:rsidRPr="003F65A8">
        <w:rPr>
          <w:rFonts w:asciiTheme="majorEastAsia" w:eastAsiaTheme="majorEastAsia" w:hAnsiTheme="majorEastAsia" w:hint="eastAsia"/>
          <w:color w:val="0D0D0D" w:themeColor="text1" w:themeTint="F2"/>
          <w:szCs w:val="21"/>
        </w:rPr>
        <w:t>整理个人卫生和物品，</w:t>
      </w:r>
      <w:r w:rsidR="00997F06" w:rsidRPr="003F65A8">
        <w:rPr>
          <w:rFonts w:asciiTheme="majorEastAsia" w:eastAsiaTheme="majorEastAsia" w:hAnsiTheme="majorEastAsia" w:hint="eastAsia"/>
          <w:color w:val="0D0D0D" w:themeColor="text1" w:themeTint="F2"/>
          <w:szCs w:val="21"/>
        </w:rPr>
        <w:t>从</w:t>
      </w:r>
      <w:r w:rsidR="003E61E6" w:rsidRPr="003F65A8">
        <w:rPr>
          <w:rFonts w:asciiTheme="majorEastAsia" w:eastAsiaTheme="majorEastAsia" w:hAnsiTheme="majorEastAsia" w:hint="eastAsia"/>
          <w:color w:val="0D0D0D" w:themeColor="text1" w:themeTint="F2"/>
          <w:szCs w:val="21"/>
        </w:rPr>
        <w:t>医务人员</w:t>
      </w:r>
      <w:r w:rsidR="00997F06" w:rsidRPr="003F65A8">
        <w:rPr>
          <w:rFonts w:asciiTheme="majorEastAsia" w:eastAsiaTheme="majorEastAsia" w:hAnsiTheme="majorEastAsia" w:hint="eastAsia"/>
          <w:color w:val="0D0D0D" w:themeColor="text1" w:themeTint="F2"/>
          <w:szCs w:val="21"/>
        </w:rPr>
        <w:t>通道离开</w:t>
      </w:r>
      <w:r w:rsidR="00086C65" w:rsidRPr="003F65A8">
        <w:rPr>
          <w:rFonts w:asciiTheme="majorEastAsia" w:eastAsiaTheme="majorEastAsia" w:hAnsiTheme="majorEastAsia" w:hint="eastAsia"/>
          <w:color w:val="0D0D0D" w:themeColor="text1" w:themeTint="F2"/>
          <w:szCs w:val="21"/>
          <w:vertAlign w:val="superscript"/>
        </w:rPr>
        <w:t>[</w:t>
      </w:r>
      <w:r w:rsidR="00C95244" w:rsidRPr="003F65A8">
        <w:rPr>
          <w:rFonts w:asciiTheme="majorEastAsia" w:eastAsiaTheme="majorEastAsia" w:hAnsiTheme="majorEastAsia" w:hint="eastAsia"/>
          <w:color w:val="0D0D0D" w:themeColor="text1" w:themeTint="F2"/>
          <w:szCs w:val="21"/>
          <w:vertAlign w:val="superscript"/>
        </w:rPr>
        <w:t>4,</w:t>
      </w:r>
      <w:r w:rsidR="00F60A33" w:rsidRPr="003F65A8">
        <w:rPr>
          <w:rFonts w:asciiTheme="majorEastAsia" w:eastAsiaTheme="majorEastAsia" w:hAnsiTheme="majorEastAsia" w:hint="eastAsia"/>
          <w:color w:val="0D0D0D" w:themeColor="text1" w:themeTint="F2"/>
          <w:szCs w:val="21"/>
          <w:vertAlign w:val="superscript"/>
        </w:rPr>
        <w:t>5,</w:t>
      </w:r>
      <w:r w:rsidR="00086C65" w:rsidRPr="003F65A8">
        <w:rPr>
          <w:rFonts w:asciiTheme="majorEastAsia" w:eastAsiaTheme="majorEastAsia" w:hAnsiTheme="majorEastAsia" w:hint="eastAsia"/>
          <w:color w:val="0D0D0D" w:themeColor="text1" w:themeTint="F2"/>
          <w:szCs w:val="21"/>
          <w:vertAlign w:val="superscript"/>
        </w:rPr>
        <w:t>6,7</w:t>
      </w:r>
      <w:r w:rsidR="006C1082" w:rsidRPr="003F65A8">
        <w:rPr>
          <w:rFonts w:asciiTheme="majorEastAsia" w:eastAsiaTheme="majorEastAsia" w:hAnsiTheme="majorEastAsia" w:hint="eastAsia"/>
          <w:color w:val="0D0D0D" w:themeColor="text1" w:themeTint="F2"/>
          <w:szCs w:val="21"/>
          <w:vertAlign w:val="superscript"/>
        </w:rPr>
        <w:t>,8</w:t>
      </w:r>
      <w:r w:rsidR="00086C65" w:rsidRPr="003F65A8">
        <w:rPr>
          <w:rFonts w:asciiTheme="majorEastAsia" w:eastAsiaTheme="majorEastAsia" w:hAnsiTheme="majorEastAsia" w:hint="eastAsia"/>
          <w:color w:val="0D0D0D" w:themeColor="text1" w:themeTint="F2"/>
          <w:szCs w:val="21"/>
          <w:vertAlign w:val="superscript"/>
        </w:rPr>
        <w:t>]</w:t>
      </w:r>
      <w:r w:rsidR="00997F06" w:rsidRPr="003F65A8">
        <w:rPr>
          <w:rFonts w:asciiTheme="majorEastAsia" w:eastAsiaTheme="majorEastAsia" w:hAnsiTheme="majorEastAsia" w:hint="eastAsia"/>
          <w:color w:val="0D0D0D" w:themeColor="text1" w:themeTint="F2"/>
          <w:szCs w:val="21"/>
        </w:rPr>
        <w:t>。</w:t>
      </w:r>
    </w:p>
    <w:p w:rsidR="00661E2C" w:rsidRPr="003F65A8" w:rsidRDefault="00CF279A"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b/>
          <w:color w:val="0D0D0D" w:themeColor="text1" w:themeTint="F2"/>
          <w:szCs w:val="21"/>
        </w:rPr>
        <w:t>1.3 硬件设施要求</w:t>
      </w:r>
    </w:p>
    <w:p w:rsidR="00CF279A" w:rsidRPr="003F65A8" w:rsidRDefault="00CF279A"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1.3.1 通风设备</w:t>
      </w:r>
    </w:p>
    <w:p w:rsidR="00661E2C" w:rsidRPr="003F65A8" w:rsidRDefault="00242EF1" w:rsidP="0076687F">
      <w:pPr>
        <w:ind w:firstLineChars="200" w:firstLine="420"/>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发热门诊药房应配备机械通风</w:t>
      </w:r>
      <w:r w:rsidR="007E4EA2" w:rsidRPr="003F65A8">
        <w:rPr>
          <w:rFonts w:asciiTheme="majorEastAsia" w:eastAsiaTheme="majorEastAsia" w:hAnsiTheme="majorEastAsia" w:hint="eastAsia"/>
          <w:color w:val="0D0D0D" w:themeColor="text1" w:themeTint="F2"/>
          <w:szCs w:val="21"/>
        </w:rPr>
        <w:t>换气</w:t>
      </w:r>
      <w:r w:rsidRPr="003F65A8">
        <w:rPr>
          <w:rFonts w:asciiTheme="majorEastAsia" w:eastAsiaTheme="majorEastAsia" w:hAnsiTheme="majorEastAsia" w:hint="eastAsia"/>
          <w:color w:val="0D0D0D" w:themeColor="text1" w:themeTint="F2"/>
          <w:szCs w:val="21"/>
        </w:rPr>
        <w:t>设备，所有通风</w:t>
      </w:r>
      <w:r w:rsidR="007E4EA2" w:rsidRPr="003F65A8">
        <w:rPr>
          <w:rFonts w:asciiTheme="majorEastAsia" w:eastAsiaTheme="majorEastAsia" w:hAnsiTheme="majorEastAsia" w:hint="eastAsia"/>
          <w:color w:val="0D0D0D" w:themeColor="text1" w:themeTint="F2"/>
          <w:szCs w:val="21"/>
        </w:rPr>
        <w:t>换气</w:t>
      </w:r>
      <w:r w:rsidRPr="003F65A8">
        <w:rPr>
          <w:rFonts w:asciiTheme="majorEastAsia" w:eastAsiaTheme="majorEastAsia" w:hAnsiTheme="majorEastAsia" w:hint="eastAsia"/>
          <w:color w:val="0D0D0D" w:themeColor="text1" w:themeTint="F2"/>
          <w:szCs w:val="21"/>
        </w:rPr>
        <w:t>设备保持正常运转，</w:t>
      </w:r>
      <w:r w:rsidR="004D0E7B" w:rsidRPr="003F65A8">
        <w:rPr>
          <w:rFonts w:asciiTheme="majorEastAsia" w:eastAsiaTheme="majorEastAsia" w:hAnsiTheme="majorEastAsia" w:hint="eastAsia"/>
          <w:color w:val="0D0D0D" w:themeColor="text1" w:themeTint="F2"/>
          <w:szCs w:val="21"/>
        </w:rPr>
        <w:t>保证室内空气流通，滤网、通风口和送风排风管</w:t>
      </w:r>
      <w:proofErr w:type="gramStart"/>
      <w:r w:rsidR="004D0E7B" w:rsidRPr="003F65A8">
        <w:rPr>
          <w:rFonts w:asciiTheme="majorEastAsia" w:eastAsiaTheme="majorEastAsia" w:hAnsiTheme="majorEastAsia" w:hint="eastAsia"/>
          <w:color w:val="0D0D0D" w:themeColor="text1" w:themeTint="F2"/>
          <w:szCs w:val="21"/>
        </w:rPr>
        <w:t>道保持</w:t>
      </w:r>
      <w:proofErr w:type="gramEnd"/>
      <w:r w:rsidR="004D0E7B" w:rsidRPr="003F65A8">
        <w:rPr>
          <w:rFonts w:asciiTheme="majorEastAsia" w:eastAsiaTheme="majorEastAsia" w:hAnsiTheme="majorEastAsia" w:hint="eastAsia"/>
          <w:color w:val="0D0D0D" w:themeColor="text1" w:themeTint="F2"/>
          <w:szCs w:val="21"/>
        </w:rPr>
        <w:t>清洁，定期消毒。</w:t>
      </w:r>
      <w:r w:rsidR="00482891" w:rsidRPr="003F65A8">
        <w:rPr>
          <w:rFonts w:asciiTheme="majorEastAsia" w:eastAsiaTheme="majorEastAsia" w:hAnsiTheme="majorEastAsia" w:hint="eastAsia"/>
          <w:color w:val="0D0D0D" w:themeColor="text1" w:themeTint="F2"/>
          <w:szCs w:val="21"/>
        </w:rPr>
        <w:t>有门窗的药房，要定期开窗通风换气。</w:t>
      </w:r>
    </w:p>
    <w:p w:rsidR="00CF279A" w:rsidRPr="003F65A8" w:rsidRDefault="00CF279A"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1.3.2</w:t>
      </w:r>
      <w:r w:rsidR="00E15709" w:rsidRPr="003F65A8">
        <w:rPr>
          <w:rFonts w:asciiTheme="majorEastAsia" w:eastAsiaTheme="majorEastAsia" w:hAnsiTheme="majorEastAsia" w:hint="eastAsia"/>
          <w:color w:val="0D0D0D" w:themeColor="text1" w:themeTint="F2"/>
          <w:szCs w:val="21"/>
        </w:rPr>
        <w:t>工作设备</w:t>
      </w:r>
    </w:p>
    <w:p w:rsidR="00661E2C" w:rsidRPr="003F65A8" w:rsidRDefault="000602BD" w:rsidP="0076687F">
      <w:pPr>
        <w:ind w:firstLineChars="200" w:firstLine="420"/>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配备电脑、打印机、药品调配</w:t>
      </w:r>
      <w:r w:rsidR="00B25D19" w:rsidRPr="003F65A8">
        <w:rPr>
          <w:rFonts w:asciiTheme="majorEastAsia" w:eastAsiaTheme="majorEastAsia" w:hAnsiTheme="majorEastAsia" w:hint="eastAsia"/>
          <w:color w:val="0D0D0D" w:themeColor="text1" w:themeTint="F2"/>
          <w:szCs w:val="21"/>
        </w:rPr>
        <w:t>和</w:t>
      </w:r>
      <w:proofErr w:type="gramStart"/>
      <w:r w:rsidRPr="003F65A8">
        <w:rPr>
          <w:rFonts w:asciiTheme="majorEastAsia" w:eastAsiaTheme="majorEastAsia" w:hAnsiTheme="majorEastAsia" w:hint="eastAsia"/>
          <w:color w:val="0D0D0D" w:themeColor="text1" w:themeTint="F2"/>
          <w:szCs w:val="21"/>
        </w:rPr>
        <w:t>校对台</w:t>
      </w:r>
      <w:proofErr w:type="gramEnd"/>
      <w:r w:rsidRPr="003F65A8">
        <w:rPr>
          <w:rFonts w:asciiTheme="majorEastAsia" w:eastAsiaTheme="majorEastAsia" w:hAnsiTheme="majorEastAsia" w:hint="eastAsia"/>
          <w:color w:val="0D0D0D" w:themeColor="text1" w:themeTint="F2"/>
          <w:szCs w:val="21"/>
        </w:rPr>
        <w:t>及相关配件</w:t>
      </w:r>
      <w:r w:rsidR="00D875C8" w:rsidRPr="003F65A8">
        <w:rPr>
          <w:rFonts w:asciiTheme="majorEastAsia" w:eastAsiaTheme="majorEastAsia" w:hAnsiTheme="majorEastAsia" w:hint="eastAsia"/>
          <w:color w:val="0D0D0D" w:themeColor="text1" w:themeTint="F2"/>
          <w:szCs w:val="21"/>
        </w:rPr>
        <w:t>以</w:t>
      </w:r>
      <w:r w:rsidRPr="003F65A8">
        <w:rPr>
          <w:rFonts w:asciiTheme="majorEastAsia" w:eastAsiaTheme="majorEastAsia" w:hAnsiTheme="majorEastAsia" w:hint="eastAsia"/>
          <w:color w:val="0D0D0D" w:themeColor="text1" w:themeTint="F2"/>
          <w:szCs w:val="21"/>
        </w:rPr>
        <w:t>满足药师日常</w:t>
      </w:r>
      <w:r w:rsidR="00466E12" w:rsidRPr="003F65A8">
        <w:rPr>
          <w:rFonts w:asciiTheme="majorEastAsia" w:eastAsiaTheme="majorEastAsia" w:hAnsiTheme="majorEastAsia" w:hint="eastAsia"/>
          <w:color w:val="0D0D0D" w:themeColor="text1" w:themeTint="F2"/>
          <w:szCs w:val="21"/>
        </w:rPr>
        <w:t>审方、</w:t>
      </w:r>
      <w:r w:rsidRPr="003F65A8">
        <w:rPr>
          <w:rFonts w:asciiTheme="majorEastAsia" w:eastAsiaTheme="majorEastAsia" w:hAnsiTheme="majorEastAsia" w:hint="eastAsia"/>
          <w:color w:val="0D0D0D" w:themeColor="text1" w:themeTint="F2"/>
          <w:szCs w:val="21"/>
        </w:rPr>
        <w:t>调配</w:t>
      </w:r>
      <w:r w:rsidR="00466E12" w:rsidRPr="003F65A8">
        <w:rPr>
          <w:rFonts w:asciiTheme="majorEastAsia" w:eastAsiaTheme="majorEastAsia" w:hAnsiTheme="majorEastAsia" w:hint="eastAsia"/>
          <w:color w:val="0D0D0D" w:themeColor="text1" w:themeTint="F2"/>
          <w:szCs w:val="21"/>
        </w:rPr>
        <w:t>和</w:t>
      </w:r>
      <w:r w:rsidRPr="003F65A8">
        <w:rPr>
          <w:rFonts w:asciiTheme="majorEastAsia" w:eastAsiaTheme="majorEastAsia" w:hAnsiTheme="majorEastAsia" w:hint="eastAsia"/>
          <w:color w:val="0D0D0D" w:themeColor="text1" w:themeTint="F2"/>
          <w:szCs w:val="21"/>
        </w:rPr>
        <w:t>校对工作</w:t>
      </w:r>
      <w:r w:rsidR="00D875C8" w:rsidRPr="003F65A8">
        <w:rPr>
          <w:rFonts w:asciiTheme="majorEastAsia" w:eastAsiaTheme="majorEastAsia" w:hAnsiTheme="majorEastAsia" w:hint="eastAsia"/>
          <w:color w:val="0D0D0D" w:themeColor="text1" w:themeTint="F2"/>
          <w:szCs w:val="21"/>
        </w:rPr>
        <w:t>。</w:t>
      </w:r>
      <w:r w:rsidRPr="003F65A8">
        <w:rPr>
          <w:rFonts w:asciiTheme="majorEastAsia" w:eastAsiaTheme="majorEastAsia" w:hAnsiTheme="majorEastAsia" w:hint="eastAsia"/>
          <w:color w:val="0D0D0D" w:themeColor="text1" w:themeTint="F2"/>
          <w:szCs w:val="21"/>
        </w:rPr>
        <w:t>配备通讯工具便于</w:t>
      </w:r>
      <w:r w:rsidR="00586BBF" w:rsidRPr="003F65A8">
        <w:rPr>
          <w:rFonts w:asciiTheme="majorEastAsia" w:eastAsiaTheme="majorEastAsia" w:hAnsiTheme="majorEastAsia" w:hint="eastAsia"/>
          <w:color w:val="0D0D0D" w:themeColor="text1" w:themeTint="F2"/>
          <w:szCs w:val="21"/>
        </w:rPr>
        <w:t>药师与其他科室沟通</w:t>
      </w:r>
      <w:r w:rsidRPr="003F65A8">
        <w:rPr>
          <w:rFonts w:asciiTheme="majorEastAsia" w:eastAsiaTheme="majorEastAsia" w:hAnsiTheme="majorEastAsia" w:hint="eastAsia"/>
          <w:color w:val="0D0D0D" w:themeColor="text1" w:themeTint="F2"/>
          <w:szCs w:val="21"/>
        </w:rPr>
        <w:t>和应对特殊</w:t>
      </w:r>
      <w:r w:rsidR="003E13E4" w:rsidRPr="003F65A8">
        <w:rPr>
          <w:rFonts w:asciiTheme="majorEastAsia" w:eastAsiaTheme="majorEastAsia" w:hAnsiTheme="majorEastAsia" w:hint="eastAsia"/>
          <w:color w:val="0D0D0D" w:themeColor="text1" w:themeTint="F2"/>
          <w:szCs w:val="21"/>
        </w:rPr>
        <w:t>、突发</w:t>
      </w:r>
      <w:r w:rsidRPr="003F65A8">
        <w:rPr>
          <w:rFonts w:asciiTheme="majorEastAsia" w:eastAsiaTheme="majorEastAsia" w:hAnsiTheme="majorEastAsia" w:hint="eastAsia"/>
          <w:color w:val="0D0D0D" w:themeColor="text1" w:themeTint="F2"/>
          <w:szCs w:val="21"/>
        </w:rPr>
        <w:t>情况。</w:t>
      </w:r>
    </w:p>
    <w:p w:rsidR="00CF279A" w:rsidRPr="003F65A8" w:rsidRDefault="00CF279A"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 xml:space="preserve">1.3.3 </w:t>
      </w:r>
      <w:r w:rsidR="00D875C8" w:rsidRPr="003F65A8">
        <w:rPr>
          <w:rFonts w:asciiTheme="majorEastAsia" w:eastAsiaTheme="majorEastAsia" w:hAnsiTheme="majorEastAsia" w:hint="eastAsia"/>
          <w:color w:val="0D0D0D" w:themeColor="text1" w:themeTint="F2"/>
          <w:szCs w:val="21"/>
        </w:rPr>
        <w:t>信息</w:t>
      </w:r>
      <w:r w:rsidRPr="003F65A8">
        <w:rPr>
          <w:rFonts w:asciiTheme="majorEastAsia" w:eastAsiaTheme="majorEastAsia" w:hAnsiTheme="majorEastAsia" w:hint="eastAsia"/>
          <w:color w:val="0D0D0D" w:themeColor="text1" w:themeTint="F2"/>
          <w:szCs w:val="21"/>
        </w:rPr>
        <w:t>软件需求</w:t>
      </w:r>
    </w:p>
    <w:p w:rsidR="00F004B1" w:rsidRPr="003F65A8" w:rsidRDefault="00F004B1" w:rsidP="0076687F">
      <w:pPr>
        <w:ind w:firstLineChars="200" w:firstLine="420"/>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建议有条件的医院</w:t>
      </w:r>
      <w:r w:rsidR="00B25D19" w:rsidRPr="003F65A8">
        <w:rPr>
          <w:rFonts w:asciiTheme="majorEastAsia" w:eastAsiaTheme="majorEastAsia" w:hAnsiTheme="majorEastAsia" w:hint="eastAsia"/>
          <w:color w:val="0D0D0D" w:themeColor="text1" w:themeTint="F2"/>
          <w:szCs w:val="21"/>
        </w:rPr>
        <w:t>在</w:t>
      </w:r>
      <w:r w:rsidRPr="003F65A8">
        <w:rPr>
          <w:rFonts w:asciiTheme="majorEastAsia" w:eastAsiaTheme="majorEastAsia" w:hAnsiTheme="majorEastAsia" w:hint="eastAsia"/>
          <w:color w:val="0D0D0D" w:themeColor="text1" w:themeTint="F2"/>
          <w:szCs w:val="21"/>
        </w:rPr>
        <w:t>信息系统</w:t>
      </w:r>
      <w:r w:rsidR="00B25D19" w:rsidRPr="003F65A8">
        <w:rPr>
          <w:rFonts w:asciiTheme="majorEastAsia" w:eastAsiaTheme="majorEastAsia" w:hAnsiTheme="majorEastAsia" w:hint="eastAsia"/>
          <w:color w:val="0D0D0D" w:themeColor="text1" w:themeTint="F2"/>
          <w:szCs w:val="21"/>
        </w:rPr>
        <w:t>上</w:t>
      </w:r>
      <w:r w:rsidRPr="003F65A8">
        <w:rPr>
          <w:rFonts w:asciiTheme="majorEastAsia" w:eastAsiaTheme="majorEastAsia" w:hAnsiTheme="majorEastAsia" w:hint="eastAsia"/>
          <w:color w:val="0D0D0D" w:themeColor="text1" w:themeTint="F2"/>
          <w:szCs w:val="21"/>
        </w:rPr>
        <w:t>区分发热门诊与其他门诊，完善发热</w:t>
      </w:r>
      <w:r w:rsidR="00106D37" w:rsidRPr="003F65A8">
        <w:rPr>
          <w:rFonts w:asciiTheme="majorEastAsia" w:eastAsiaTheme="majorEastAsia" w:hAnsiTheme="majorEastAsia" w:hint="eastAsia"/>
          <w:color w:val="0D0D0D" w:themeColor="text1" w:themeTint="F2"/>
          <w:szCs w:val="21"/>
        </w:rPr>
        <w:t>门诊</w:t>
      </w:r>
      <w:r w:rsidRPr="003F65A8">
        <w:rPr>
          <w:rFonts w:asciiTheme="majorEastAsia" w:eastAsiaTheme="majorEastAsia" w:hAnsiTheme="majorEastAsia" w:hint="eastAsia"/>
          <w:color w:val="0D0D0D" w:themeColor="text1" w:themeTint="F2"/>
          <w:szCs w:val="21"/>
        </w:rPr>
        <w:t>药房配发药及退药</w:t>
      </w:r>
      <w:r w:rsidR="00106D37" w:rsidRPr="003F65A8">
        <w:rPr>
          <w:rFonts w:asciiTheme="majorEastAsia" w:eastAsiaTheme="majorEastAsia" w:hAnsiTheme="majorEastAsia" w:hint="eastAsia"/>
          <w:color w:val="0D0D0D" w:themeColor="text1" w:themeTint="F2"/>
          <w:szCs w:val="21"/>
        </w:rPr>
        <w:t>信息</w:t>
      </w:r>
      <w:r w:rsidR="00106D37" w:rsidRPr="003F65A8">
        <w:rPr>
          <w:rFonts w:asciiTheme="majorEastAsia" w:eastAsiaTheme="majorEastAsia" w:hAnsiTheme="majorEastAsia"/>
          <w:color w:val="0D0D0D" w:themeColor="text1" w:themeTint="F2"/>
          <w:szCs w:val="21"/>
        </w:rPr>
        <w:t>系统</w:t>
      </w:r>
      <w:r w:rsidRPr="003F65A8">
        <w:rPr>
          <w:rFonts w:asciiTheme="majorEastAsia" w:eastAsiaTheme="majorEastAsia" w:hAnsiTheme="majorEastAsia" w:hint="eastAsia"/>
          <w:color w:val="0D0D0D" w:themeColor="text1" w:themeTint="F2"/>
          <w:szCs w:val="21"/>
        </w:rPr>
        <w:t>流程，制定发热门诊药房药品目录，设定医生权限，并录入发热门诊系统，确保发热门诊医生站中与药物相关的信息仅在发热门诊</w:t>
      </w:r>
      <w:r w:rsidR="00B25D19" w:rsidRPr="003F65A8">
        <w:rPr>
          <w:rFonts w:asciiTheme="majorEastAsia" w:eastAsiaTheme="majorEastAsia" w:hAnsiTheme="majorEastAsia" w:hint="eastAsia"/>
          <w:color w:val="0D0D0D" w:themeColor="text1" w:themeTint="F2"/>
          <w:szCs w:val="21"/>
        </w:rPr>
        <w:t>端</w:t>
      </w:r>
      <w:r w:rsidRPr="003F65A8">
        <w:rPr>
          <w:rFonts w:asciiTheme="majorEastAsia" w:eastAsiaTheme="majorEastAsia" w:hAnsiTheme="majorEastAsia" w:hint="eastAsia"/>
          <w:color w:val="0D0D0D" w:themeColor="text1" w:themeTint="F2"/>
          <w:szCs w:val="21"/>
        </w:rPr>
        <w:t>接收和处理。另外，有条件的医院建议接入审方系统，制定相关规则，</w:t>
      </w:r>
      <w:r w:rsidR="00B25D19" w:rsidRPr="003F65A8">
        <w:rPr>
          <w:rFonts w:asciiTheme="majorEastAsia" w:eastAsiaTheme="majorEastAsia" w:hAnsiTheme="majorEastAsia" w:hint="eastAsia"/>
          <w:color w:val="0D0D0D" w:themeColor="text1" w:themeTint="F2"/>
          <w:szCs w:val="21"/>
        </w:rPr>
        <w:t>确保合理用药</w:t>
      </w:r>
      <w:r w:rsidRPr="003F65A8">
        <w:rPr>
          <w:rFonts w:asciiTheme="majorEastAsia" w:eastAsiaTheme="majorEastAsia" w:hAnsiTheme="majorEastAsia" w:hint="eastAsia"/>
          <w:color w:val="0D0D0D" w:themeColor="text1" w:themeTint="F2"/>
          <w:szCs w:val="21"/>
        </w:rPr>
        <w:t>。</w:t>
      </w:r>
    </w:p>
    <w:p w:rsidR="00CF279A" w:rsidRPr="003F65A8" w:rsidRDefault="00CF279A"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 xml:space="preserve">1.3.4 </w:t>
      </w:r>
      <w:proofErr w:type="gramStart"/>
      <w:r w:rsidRPr="003F65A8">
        <w:rPr>
          <w:rFonts w:asciiTheme="majorEastAsia" w:eastAsiaTheme="majorEastAsia" w:hAnsiTheme="majorEastAsia" w:hint="eastAsia"/>
          <w:color w:val="0D0D0D" w:themeColor="text1" w:themeTint="F2"/>
          <w:szCs w:val="21"/>
        </w:rPr>
        <w:t>院感</w:t>
      </w:r>
      <w:r w:rsidR="0045260F" w:rsidRPr="003F65A8">
        <w:rPr>
          <w:rFonts w:asciiTheme="majorEastAsia" w:eastAsiaTheme="majorEastAsia" w:hAnsiTheme="majorEastAsia" w:hint="eastAsia"/>
          <w:color w:val="0D0D0D" w:themeColor="text1" w:themeTint="F2"/>
          <w:szCs w:val="21"/>
        </w:rPr>
        <w:t>消毒</w:t>
      </w:r>
      <w:proofErr w:type="gramEnd"/>
      <w:r w:rsidR="0045260F" w:rsidRPr="003F65A8">
        <w:rPr>
          <w:rFonts w:asciiTheme="majorEastAsia" w:eastAsiaTheme="majorEastAsia" w:hAnsiTheme="majorEastAsia" w:hint="eastAsia"/>
          <w:color w:val="0D0D0D" w:themeColor="text1" w:themeTint="F2"/>
          <w:szCs w:val="21"/>
        </w:rPr>
        <w:t>及</w:t>
      </w:r>
      <w:r w:rsidRPr="003F65A8">
        <w:rPr>
          <w:rFonts w:asciiTheme="majorEastAsia" w:eastAsiaTheme="majorEastAsia" w:hAnsiTheme="majorEastAsia" w:hint="eastAsia"/>
          <w:color w:val="0D0D0D" w:themeColor="text1" w:themeTint="F2"/>
          <w:szCs w:val="21"/>
        </w:rPr>
        <w:t>防护设备</w:t>
      </w:r>
    </w:p>
    <w:p w:rsidR="00661E2C" w:rsidRPr="003F65A8" w:rsidRDefault="002C5E95" w:rsidP="0076687F">
      <w:pPr>
        <w:ind w:firstLineChars="200" w:firstLine="420"/>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发热门诊</w:t>
      </w:r>
      <w:r w:rsidRPr="003F65A8">
        <w:rPr>
          <w:rFonts w:asciiTheme="majorEastAsia" w:eastAsiaTheme="majorEastAsia" w:hAnsiTheme="majorEastAsia"/>
          <w:color w:val="0D0D0D" w:themeColor="text1" w:themeTint="F2"/>
          <w:szCs w:val="21"/>
        </w:rPr>
        <w:t>药房需</w:t>
      </w:r>
      <w:r w:rsidR="00A70653" w:rsidRPr="003F65A8">
        <w:rPr>
          <w:rFonts w:asciiTheme="majorEastAsia" w:eastAsiaTheme="majorEastAsia" w:hAnsiTheme="majorEastAsia" w:hint="eastAsia"/>
          <w:color w:val="0D0D0D" w:themeColor="text1" w:themeTint="F2"/>
          <w:szCs w:val="21"/>
        </w:rPr>
        <w:t>安装紫外线灯</w:t>
      </w:r>
      <w:r w:rsidR="00BD7663" w:rsidRPr="003F65A8">
        <w:rPr>
          <w:rFonts w:asciiTheme="majorEastAsia" w:eastAsiaTheme="majorEastAsia" w:hAnsiTheme="majorEastAsia" w:hint="eastAsia"/>
          <w:color w:val="0D0D0D" w:themeColor="text1" w:themeTint="F2"/>
          <w:szCs w:val="21"/>
        </w:rPr>
        <w:t>或</w:t>
      </w:r>
      <w:r w:rsidR="00B67ADE" w:rsidRPr="003F65A8">
        <w:rPr>
          <w:rFonts w:asciiTheme="majorEastAsia" w:eastAsiaTheme="majorEastAsia" w:hAnsiTheme="majorEastAsia" w:hint="eastAsia"/>
          <w:color w:val="0D0D0D" w:themeColor="text1" w:themeTint="F2"/>
          <w:szCs w:val="21"/>
        </w:rPr>
        <w:t>空气消毒机、</w:t>
      </w:r>
      <w:r w:rsidR="00A70653" w:rsidRPr="003F65A8">
        <w:rPr>
          <w:rFonts w:asciiTheme="majorEastAsia" w:eastAsiaTheme="majorEastAsia" w:hAnsiTheme="majorEastAsia" w:hint="eastAsia"/>
          <w:color w:val="0D0D0D" w:themeColor="text1" w:themeTint="F2"/>
          <w:szCs w:val="21"/>
        </w:rPr>
        <w:t>非手触式洗手装置、消毒箱</w:t>
      </w:r>
      <w:r w:rsidR="00686255" w:rsidRPr="003F65A8">
        <w:rPr>
          <w:rFonts w:asciiTheme="majorEastAsia" w:eastAsiaTheme="majorEastAsia" w:hAnsiTheme="majorEastAsia" w:hint="eastAsia"/>
          <w:color w:val="0D0D0D" w:themeColor="text1" w:themeTint="F2"/>
          <w:szCs w:val="21"/>
        </w:rPr>
        <w:t>、医疗废物桶</w:t>
      </w:r>
      <w:r w:rsidR="00A70653" w:rsidRPr="003F65A8">
        <w:rPr>
          <w:rFonts w:asciiTheme="majorEastAsia" w:eastAsiaTheme="majorEastAsia" w:hAnsiTheme="majorEastAsia" w:hint="eastAsia"/>
          <w:color w:val="0D0D0D" w:themeColor="text1" w:themeTint="F2"/>
          <w:szCs w:val="21"/>
        </w:rPr>
        <w:t>等消毒隔离和卫生</w:t>
      </w:r>
      <w:r w:rsidR="00B25D19" w:rsidRPr="003F65A8">
        <w:rPr>
          <w:rFonts w:asciiTheme="majorEastAsia" w:eastAsiaTheme="majorEastAsia" w:hAnsiTheme="majorEastAsia" w:hint="eastAsia"/>
          <w:color w:val="0D0D0D" w:themeColor="text1" w:themeTint="F2"/>
          <w:szCs w:val="21"/>
        </w:rPr>
        <w:t>设备，并</w:t>
      </w:r>
      <w:r w:rsidR="00B67ADE" w:rsidRPr="003F65A8">
        <w:rPr>
          <w:rFonts w:asciiTheme="majorEastAsia" w:eastAsiaTheme="majorEastAsia" w:hAnsiTheme="majorEastAsia" w:hint="eastAsia"/>
          <w:color w:val="0D0D0D" w:themeColor="text1" w:themeTint="F2"/>
          <w:szCs w:val="21"/>
        </w:rPr>
        <w:t>储备足量的防护物资，做好疫情防控物资保障，</w:t>
      </w:r>
      <w:r w:rsidR="00B67ADE" w:rsidRPr="003F65A8">
        <w:rPr>
          <w:rFonts w:asciiTheme="majorEastAsia" w:eastAsiaTheme="majorEastAsia" w:hAnsiTheme="majorEastAsia" w:hint="eastAsia"/>
          <w:color w:val="0D0D0D" w:themeColor="text1" w:themeTint="F2"/>
          <w:szCs w:val="21"/>
          <w:shd w:val="clear" w:color="auto" w:fill="FFFFFF"/>
        </w:rPr>
        <w:t>确保</w:t>
      </w:r>
      <w:r w:rsidRPr="003F65A8">
        <w:rPr>
          <w:rFonts w:asciiTheme="majorEastAsia" w:eastAsiaTheme="majorEastAsia" w:hAnsiTheme="majorEastAsia" w:hint="eastAsia"/>
          <w:color w:val="0D0D0D" w:themeColor="text1" w:themeTint="F2"/>
          <w:szCs w:val="21"/>
          <w:shd w:val="clear" w:color="auto" w:fill="FFFFFF"/>
        </w:rPr>
        <w:t>药师</w:t>
      </w:r>
      <w:r w:rsidR="00B67ADE" w:rsidRPr="003F65A8">
        <w:rPr>
          <w:rFonts w:asciiTheme="majorEastAsia" w:eastAsiaTheme="majorEastAsia" w:hAnsiTheme="majorEastAsia" w:hint="eastAsia"/>
          <w:color w:val="0D0D0D" w:themeColor="text1" w:themeTint="F2"/>
          <w:szCs w:val="21"/>
          <w:shd w:val="clear" w:color="auto" w:fill="FFFFFF"/>
        </w:rPr>
        <w:t>防护</w:t>
      </w:r>
      <w:r w:rsidRPr="003F65A8">
        <w:rPr>
          <w:rFonts w:asciiTheme="majorEastAsia" w:eastAsiaTheme="majorEastAsia" w:hAnsiTheme="majorEastAsia" w:hint="eastAsia"/>
          <w:color w:val="0D0D0D" w:themeColor="text1" w:themeTint="F2"/>
          <w:szCs w:val="21"/>
          <w:shd w:val="clear" w:color="auto" w:fill="FFFFFF"/>
        </w:rPr>
        <w:t>工作</w:t>
      </w:r>
      <w:r w:rsidR="00B67ADE" w:rsidRPr="003F65A8">
        <w:rPr>
          <w:rFonts w:asciiTheme="majorEastAsia" w:eastAsiaTheme="majorEastAsia" w:hAnsiTheme="majorEastAsia" w:hint="eastAsia"/>
          <w:color w:val="0D0D0D" w:themeColor="text1" w:themeTint="F2"/>
          <w:szCs w:val="21"/>
          <w:shd w:val="clear" w:color="auto" w:fill="FFFFFF"/>
        </w:rPr>
        <w:t>到位</w:t>
      </w:r>
      <w:r w:rsidR="009E299A" w:rsidRPr="003F65A8">
        <w:rPr>
          <w:rFonts w:asciiTheme="majorEastAsia" w:eastAsiaTheme="majorEastAsia" w:hAnsiTheme="majorEastAsia" w:hint="eastAsia"/>
          <w:color w:val="0D0D0D" w:themeColor="text1" w:themeTint="F2"/>
          <w:szCs w:val="21"/>
          <w:shd w:val="clear" w:color="auto" w:fill="FFFFFF"/>
          <w:vertAlign w:val="superscript"/>
        </w:rPr>
        <w:t>[9]</w:t>
      </w:r>
      <w:r w:rsidR="00B67ADE" w:rsidRPr="003F65A8">
        <w:rPr>
          <w:rFonts w:asciiTheme="majorEastAsia" w:eastAsiaTheme="majorEastAsia" w:hAnsiTheme="majorEastAsia" w:hint="eastAsia"/>
          <w:color w:val="0D0D0D" w:themeColor="text1" w:themeTint="F2"/>
          <w:szCs w:val="21"/>
        </w:rPr>
        <w:t>。</w:t>
      </w:r>
      <w:r w:rsidR="00062346" w:rsidRPr="003F65A8">
        <w:rPr>
          <w:rFonts w:asciiTheme="majorEastAsia" w:eastAsiaTheme="majorEastAsia" w:hAnsiTheme="majorEastAsia" w:hint="eastAsia"/>
          <w:color w:val="0D0D0D" w:themeColor="text1" w:themeTint="F2"/>
          <w:szCs w:val="21"/>
        </w:rPr>
        <w:t>做好物体表面清洁消毒。</w:t>
      </w:r>
      <w:r w:rsidR="00FF2DE8" w:rsidRPr="003F65A8">
        <w:rPr>
          <w:rFonts w:asciiTheme="majorEastAsia" w:eastAsiaTheme="majorEastAsia" w:hAnsiTheme="majorEastAsia" w:hint="eastAsia"/>
          <w:color w:val="0D0D0D" w:themeColor="text1" w:themeTint="F2"/>
          <w:szCs w:val="21"/>
        </w:rPr>
        <w:t>地面与物体表面（药柜、调配台、校对台</w:t>
      </w:r>
      <w:r w:rsidR="00F22FD7" w:rsidRPr="003F65A8">
        <w:rPr>
          <w:rFonts w:asciiTheme="majorEastAsia" w:eastAsiaTheme="majorEastAsia" w:hAnsiTheme="majorEastAsia" w:hint="eastAsia"/>
          <w:color w:val="0D0D0D" w:themeColor="text1" w:themeTint="F2"/>
          <w:szCs w:val="21"/>
        </w:rPr>
        <w:t>、发药窗口</w:t>
      </w:r>
      <w:r w:rsidR="00FF2DE8" w:rsidRPr="003F65A8">
        <w:rPr>
          <w:rFonts w:asciiTheme="majorEastAsia" w:eastAsiaTheme="majorEastAsia" w:hAnsiTheme="majorEastAsia" w:hint="eastAsia"/>
          <w:color w:val="0D0D0D" w:themeColor="text1" w:themeTint="F2"/>
          <w:szCs w:val="21"/>
        </w:rPr>
        <w:t>等）用含氯消毒剂（含有效氯</w:t>
      </w:r>
      <w:r w:rsidR="00B4278C" w:rsidRPr="003F65A8">
        <w:rPr>
          <w:rFonts w:asciiTheme="majorEastAsia" w:eastAsiaTheme="majorEastAsia" w:hAnsiTheme="majorEastAsia" w:hint="eastAsia"/>
          <w:color w:val="0D0D0D" w:themeColor="text1" w:themeTint="F2"/>
          <w:szCs w:val="21"/>
        </w:rPr>
        <w:t>1000-</w:t>
      </w:r>
      <w:r w:rsidR="005500CF" w:rsidRPr="003F65A8">
        <w:rPr>
          <w:rFonts w:asciiTheme="majorEastAsia" w:eastAsiaTheme="majorEastAsia" w:hAnsiTheme="majorEastAsia" w:hint="eastAsia"/>
          <w:color w:val="0D0D0D" w:themeColor="text1" w:themeTint="F2"/>
          <w:szCs w:val="21"/>
        </w:rPr>
        <w:t>2000</w:t>
      </w:r>
      <w:r w:rsidR="00FF2DE8" w:rsidRPr="003F65A8">
        <w:rPr>
          <w:rFonts w:asciiTheme="majorEastAsia" w:eastAsiaTheme="majorEastAsia" w:hAnsiTheme="majorEastAsia" w:hint="eastAsia"/>
          <w:color w:val="0D0D0D" w:themeColor="text1" w:themeTint="F2"/>
          <w:szCs w:val="21"/>
        </w:rPr>
        <w:t>mg/L）</w:t>
      </w:r>
      <w:r w:rsidR="005500CF" w:rsidRPr="003F65A8">
        <w:rPr>
          <w:rFonts w:asciiTheme="majorEastAsia" w:eastAsiaTheme="majorEastAsia" w:hAnsiTheme="majorEastAsia" w:hint="eastAsia"/>
          <w:color w:val="0D0D0D" w:themeColor="text1" w:themeTint="F2"/>
          <w:szCs w:val="21"/>
        </w:rPr>
        <w:t>拖地、擦拭</w:t>
      </w:r>
      <w:r w:rsidR="00FF2DE8" w:rsidRPr="003F65A8">
        <w:rPr>
          <w:rFonts w:asciiTheme="majorEastAsia" w:eastAsiaTheme="majorEastAsia" w:hAnsiTheme="majorEastAsia" w:hint="eastAsia"/>
          <w:color w:val="0D0D0D" w:themeColor="text1" w:themeTint="F2"/>
          <w:szCs w:val="21"/>
        </w:rPr>
        <w:t>，每天</w:t>
      </w:r>
      <w:r w:rsidR="00F22FD7" w:rsidRPr="003F65A8">
        <w:rPr>
          <w:rFonts w:asciiTheme="majorEastAsia" w:eastAsiaTheme="majorEastAsia" w:hAnsiTheme="majorEastAsia" w:hint="eastAsia"/>
          <w:color w:val="0D0D0D" w:themeColor="text1" w:themeTint="F2"/>
          <w:szCs w:val="21"/>
        </w:rPr>
        <w:t>至少</w:t>
      </w:r>
      <w:r w:rsidR="00FF2DE8" w:rsidRPr="003F65A8">
        <w:rPr>
          <w:rFonts w:asciiTheme="majorEastAsia" w:eastAsiaTheme="majorEastAsia" w:hAnsiTheme="majorEastAsia" w:hint="eastAsia"/>
          <w:color w:val="0D0D0D" w:themeColor="text1" w:themeTint="F2"/>
          <w:szCs w:val="21"/>
        </w:rPr>
        <w:t>二次</w:t>
      </w:r>
      <w:r w:rsidR="00062346" w:rsidRPr="003F65A8">
        <w:rPr>
          <w:rFonts w:asciiTheme="majorEastAsia" w:eastAsiaTheme="majorEastAsia" w:hAnsiTheme="majorEastAsia" w:hint="eastAsia"/>
          <w:color w:val="0D0D0D" w:themeColor="text1" w:themeTint="F2"/>
          <w:szCs w:val="21"/>
        </w:rPr>
        <w:t>（发药窗口最好病人每次</w:t>
      </w:r>
      <w:r w:rsidR="005500CF" w:rsidRPr="003F65A8">
        <w:rPr>
          <w:rFonts w:asciiTheme="majorEastAsia" w:eastAsiaTheme="majorEastAsia" w:hAnsiTheme="majorEastAsia" w:hint="eastAsia"/>
          <w:color w:val="0D0D0D" w:themeColor="text1" w:themeTint="F2"/>
          <w:szCs w:val="21"/>
        </w:rPr>
        <w:t>使用后均进行消毒</w:t>
      </w:r>
      <w:r w:rsidR="00062346" w:rsidRPr="003F65A8">
        <w:rPr>
          <w:rFonts w:asciiTheme="majorEastAsia" w:eastAsiaTheme="majorEastAsia" w:hAnsiTheme="majorEastAsia" w:hint="eastAsia"/>
          <w:color w:val="0D0D0D" w:themeColor="text1" w:themeTint="F2"/>
          <w:szCs w:val="21"/>
        </w:rPr>
        <w:t>）</w:t>
      </w:r>
      <w:r w:rsidR="00FF2DE8" w:rsidRPr="003F65A8">
        <w:rPr>
          <w:rFonts w:asciiTheme="majorEastAsia" w:eastAsiaTheme="majorEastAsia" w:hAnsiTheme="majorEastAsia" w:hint="eastAsia"/>
          <w:color w:val="0D0D0D" w:themeColor="text1" w:themeTint="F2"/>
          <w:szCs w:val="21"/>
        </w:rPr>
        <w:t>，并保持清洁干燥，抹布、拖把应分区使用、分区放置。</w:t>
      </w:r>
      <w:r w:rsidR="001E5FA1" w:rsidRPr="003F65A8">
        <w:rPr>
          <w:rFonts w:asciiTheme="majorEastAsia" w:eastAsiaTheme="majorEastAsia" w:hAnsiTheme="majorEastAsia" w:hint="eastAsia"/>
          <w:color w:val="0D0D0D" w:themeColor="text1" w:themeTint="F2"/>
          <w:szCs w:val="21"/>
        </w:rPr>
        <w:t>有肉眼可见污染物时，应先用一次性吸水材料沾取5000mg/L的含氯消毒剂完全</w:t>
      </w:r>
      <w:r w:rsidR="000A2868" w:rsidRPr="003F65A8">
        <w:rPr>
          <w:rFonts w:asciiTheme="majorEastAsia" w:eastAsiaTheme="majorEastAsia" w:hAnsiTheme="majorEastAsia" w:hint="eastAsia"/>
          <w:color w:val="0D0D0D" w:themeColor="text1" w:themeTint="F2"/>
          <w:szCs w:val="21"/>
        </w:rPr>
        <w:t>清除</w:t>
      </w:r>
      <w:r w:rsidR="001E5FA1" w:rsidRPr="003F65A8">
        <w:rPr>
          <w:rFonts w:asciiTheme="majorEastAsia" w:eastAsiaTheme="majorEastAsia" w:hAnsiTheme="majorEastAsia" w:hint="eastAsia"/>
          <w:color w:val="0D0D0D" w:themeColor="text1" w:themeTint="F2"/>
          <w:szCs w:val="21"/>
        </w:rPr>
        <w:t>污染物，然后常规消毒。清理的污染物可按医疗废物集中处置，也可排入有消毒装置的污水系统</w:t>
      </w:r>
      <w:r w:rsidR="00882C34" w:rsidRPr="003F65A8">
        <w:rPr>
          <w:rFonts w:asciiTheme="majorEastAsia" w:eastAsiaTheme="majorEastAsia" w:hAnsiTheme="majorEastAsia" w:hint="eastAsia"/>
          <w:color w:val="0D0D0D" w:themeColor="text1" w:themeTint="F2"/>
          <w:szCs w:val="21"/>
          <w:vertAlign w:val="superscript"/>
        </w:rPr>
        <w:t>[9]</w:t>
      </w:r>
      <w:r w:rsidR="001E5FA1" w:rsidRPr="003F65A8">
        <w:rPr>
          <w:rFonts w:asciiTheme="majorEastAsia" w:eastAsiaTheme="majorEastAsia" w:hAnsiTheme="majorEastAsia" w:hint="eastAsia"/>
          <w:color w:val="0D0D0D" w:themeColor="text1" w:themeTint="F2"/>
          <w:szCs w:val="21"/>
        </w:rPr>
        <w:t>。</w:t>
      </w:r>
    </w:p>
    <w:p w:rsidR="005A018E" w:rsidRPr="003F65A8" w:rsidRDefault="005A018E"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b/>
          <w:color w:val="0D0D0D" w:themeColor="text1" w:themeTint="F2"/>
          <w:szCs w:val="21"/>
        </w:rPr>
        <w:t xml:space="preserve">1.4 </w:t>
      </w:r>
      <w:r w:rsidRPr="003F65A8">
        <w:rPr>
          <w:rFonts w:asciiTheme="majorEastAsia" w:eastAsiaTheme="majorEastAsia" w:hAnsiTheme="majorEastAsia" w:hint="eastAsia"/>
          <w:b/>
          <w:color w:val="0D0D0D" w:themeColor="text1" w:themeTint="F2"/>
          <w:szCs w:val="21"/>
        </w:rPr>
        <w:t>管理制度</w:t>
      </w:r>
      <w:r w:rsidR="006C5865">
        <w:rPr>
          <w:rFonts w:asciiTheme="majorEastAsia" w:eastAsiaTheme="majorEastAsia" w:hAnsiTheme="majorEastAsia" w:hint="eastAsia"/>
          <w:b/>
          <w:color w:val="0D0D0D" w:themeColor="text1" w:themeTint="F2"/>
          <w:szCs w:val="21"/>
        </w:rPr>
        <w:t>建立</w:t>
      </w:r>
    </w:p>
    <w:p w:rsidR="005A018E" w:rsidRPr="003F65A8" w:rsidRDefault="005A018E"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为保障疫情期间发热门诊药房</w:t>
      </w:r>
      <w:r w:rsidR="00106D37" w:rsidRPr="003F65A8">
        <w:rPr>
          <w:rFonts w:asciiTheme="majorEastAsia" w:eastAsiaTheme="majorEastAsia" w:hAnsiTheme="majorEastAsia" w:hint="eastAsia"/>
          <w:bCs/>
          <w:color w:val="0D0D0D" w:themeColor="text1" w:themeTint="F2"/>
          <w:szCs w:val="21"/>
        </w:rPr>
        <w:t>提供有效药学服务，</w:t>
      </w:r>
      <w:r w:rsidR="00106D37" w:rsidRPr="003F65A8">
        <w:rPr>
          <w:rFonts w:asciiTheme="majorEastAsia" w:eastAsiaTheme="majorEastAsia" w:hAnsiTheme="majorEastAsia"/>
          <w:bCs/>
          <w:color w:val="0D0D0D" w:themeColor="text1" w:themeTint="F2"/>
          <w:szCs w:val="21"/>
        </w:rPr>
        <w:t>并确保</w:t>
      </w:r>
      <w:r w:rsidRPr="003F65A8">
        <w:rPr>
          <w:rFonts w:asciiTheme="majorEastAsia" w:eastAsiaTheme="majorEastAsia" w:hAnsiTheme="majorEastAsia" w:hint="eastAsia"/>
          <w:bCs/>
          <w:color w:val="0D0D0D" w:themeColor="text1" w:themeTint="F2"/>
          <w:szCs w:val="21"/>
        </w:rPr>
        <w:t>感染预防与控制工作的有效实施，应建立健全</w:t>
      </w:r>
      <w:r w:rsidR="005A5E52" w:rsidRPr="003F65A8">
        <w:rPr>
          <w:rFonts w:asciiTheme="majorEastAsia" w:eastAsiaTheme="majorEastAsia" w:hAnsiTheme="majorEastAsia" w:hint="eastAsia"/>
          <w:bCs/>
          <w:color w:val="0D0D0D" w:themeColor="text1" w:themeTint="F2"/>
          <w:szCs w:val="21"/>
        </w:rPr>
        <w:t>相关</w:t>
      </w:r>
      <w:r w:rsidRPr="003F65A8">
        <w:rPr>
          <w:rFonts w:asciiTheme="majorEastAsia" w:eastAsiaTheme="majorEastAsia" w:hAnsiTheme="majorEastAsia" w:hint="eastAsia"/>
          <w:bCs/>
          <w:color w:val="0D0D0D" w:themeColor="text1" w:themeTint="F2"/>
          <w:szCs w:val="21"/>
        </w:rPr>
        <w:t>各项规章制度和工作流程，其内容可包括但不限于：</w:t>
      </w:r>
      <w:r w:rsidR="00C87490" w:rsidRPr="003F65A8">
        <w:rPr>
          <w:rFonts w:asciiTheme="majorEastAsia" w:eastAsiaTheme="majorEastAsia" w:hAnsiTheme="majorEastAsia" w:cs="Times New Roman"/>
          <w:color w:val="0D0D0D" w:themeColor="text1" w:themeTint="F2"/>
          <w:szCs w:val="21"/>
        </w:rPr>
        <w:t>SARS-CoV-2</w:t>
      </w:r>
      <w:r w:rsidR="00C87490" w:rsidRPr="003F65A8">
        <w:rPr>
          <w:rFonts w:asciiTheme="majorEastAsia" w:eastAsiaTheme="majorEastAsia" w:hAnsiTheme="majorEastAsia" w:cs="Times New Roman" w:hint="eastAsia"/>
          <w:color w:val="0D0D0D" w:themeColor="text1" w:themeTint="F2"/>
          <w:szCs w:val="21"/>
        </w:rPr>
        <w:t>感染</w:t>
      </w:r>
      <w:r w:rsidR="009335A1" w:rsidRPr="003F65A8">
        <w:rPr>
          <w:rFonts w:asciiTheme="majorEastAsia" w:eastAsiaTheme="majorEastAsia" w:hAnsiTheme="majorEastAsia" w:hint="eastAsia"/>
          <w:bCs/>
          <w:color w:val="0D0D0D" w:themeColor="text1" w:themeTint="F2"/>
          <w:szCs w:val="21"/>
        </w:rPr>
        <w:t>时期</w:t>
      </w:r>
      <w:r w:rsidRPr="003F65A8">
        <w:rPr>
          <w:rFonts w:asciiTheme="majorEastAsia" w:eastAsiaTheme="majorEastAsia" w:hAnsiTheme="majorEastAsia" w:hint="eastAsia"/>
          <w:bCs/>
          <w:color w:val="0D0D0D" w:themeColor="text1" w:themeTint="F2"/>
          <w:szCs w:val="21"/>
        </w:rPr>
        <w:t>发热门诊药房感染</w:t>
      </w:r>
      <w:proofErr w:type="gramStart"/>
      <w:r w:rsidRPr="003F65A8">
        <w:rPr>
          <w:rFonts w:asciiTheme="majorEastAsia" w:eastAsiaTheme="majorEastAsia" w:hAnsiTheme="majorEastAsia" w:hint="eastAsia"/>
          <w:bCs/>
          <w:color w:val="0D0D0D" w:themeColor="text1" w:themeTint="F2"/>
          <w:szCs w:val="21"/>
        </w:rPr>
        <w:t>防控制</w:t>
      </w:r>
      <w:proofErr w:type="gramEnd"/>
      <w:r w:rsidRPr="003F65A8">
        <w:rPr>
          <w:rFonts w:asciiTheme="majorEastAsia" w:eastAsiaTheme="majorEastAsia" w:hAnsiTheme="majorEastAsia" w:hint="eastAsia"/>
          <w:bCs/>
          <w:color w:val="0D0D0D" w:themeColor="text1" w:themeTint="F2"/>
          <w:szCs w:val="21"/>
        </w:rPr>
        <w:t>度、</w:t>
      </w:r>
      <w:r w:rsidR="00C87490" w:rsidRPr="003F65A8">
        <w:rPr>
          <w:rFonts w:asciiTheme="majorEastAsia" w:eastAsiaTheme="majorEastAsia" w:hAnsiTheme="majorEastAsia" w:cs="Times New Roman"/>
          <w:color w:val="0D0D0D" w:themeColor="text1" w:themeTint="F2"/>
          <w:szCs w:val="21"/>
        </w:rPr>
        <w:t>SARS-CoV-2</w:t>
      </w:r>
      <w:r w:rsidR="00C87490" w:rsidRPr="003F65A8">
        <w:rPr>
          <w:rFonts w:asciiTheme="majorEastAsia" w:eastAsiaTheme="majorEastAsia" w:hAnsiTheme="majorEastAsia" w:cs="Times New Roman" w:hint="eastAsia"/>
          <w:color w:val="0D0D0D" w:themeColor="text1" w:themeTint="F2"/>
          <w:szCs w:val="21"/>
        </w:rPr>
        <w:t>感染</w:t>
      </w:r>
      <w:r w:rsidR="009335A1" w:rsidRPr="003F65A8">
        <w:rPr>
          <w:rFonts w:asciiTheme="majorEastAsia" w:eastAsiaTheme="majorEastAsia" w:hAnsiTheme="majorEastAsia" w:hint="eastAsia"/>
          <w:bCs/>
          <w:color w:val="0D0D0D" w:themeColor="text1" w:themeTint="F2"/>
          <w:szCs w:val="21"/>
        </w:rPr>
        <w:t>时期</w:t>
      </w:r>
      <w:r w:rsidRPr="003F65A8">
        <w:rPr>
          <w:rFonts w:asciiTheme="majorEastAsia" w:eastAsiaTheme="majorEastAsia" w:hAnsiTheme="majorEastAsia" w:hint="eastAsia"/>
          <w:bCs/>
          <w:color w:val="0D0D0D" w:themeColor="text1" w:themeTint="F2"/>
          <w:szCs w:val="21"/>
        </w:rPr>
        <w:t>药品保障供应及质量控制管理、</w:t>
      </w:r>
      <w:r w:rsidR="00C87490" w:rsidRPr="003F65A8">
        <w:rPr>
          <w:rFonts w:asciiTheme="majorEastAsia" w:eastAsiaTheme="majorEastAsia" w:hAnsiTheme="majorEastAsia" w:cs="Times New Roman"/>
          <w:color w:val="0D0D0D" w:themeColor="text1" w:themeTint="F2"/>
          <w:szCs w:val="21"/>
        </w:rPr>
        <w:t>SARS-CoV-2</w:t>
      </w:r>
      <w:r w:rsidR="00C87490" w:rsidRPr="003F65A8">
        <w:rPr>
          <w:rFonts w:asciiTheme="majorEastAsia" w:eastAsiaTheme="majorEastAsia" w:hAnsiTheme="majorEastAsia" w:cs="Times New Roman" w:hint="eastAsia"/>
          <w:color w:val="0D0D0D" w:themeColor="text1" w:themeTint="F2"/>
          <w:szCs w:val="21"/>
        </w:rPr>
        <w:t>感染</w:t>
      </w:r>
      <w:r w:rsidR="009335A1" w:rsidRPr="003F65A8">
        <w:rPr>
          <w:rFonts w:asciiTheme="majorEastAsia" w:eastAsiaTheme="majorEastAsia" w:hAnsiTheme="majorEastAsia" w:hint="eastAsia"/>
          <w:bCs/>
          <w:color w:val="0D0D0D" w:themeColor="text1" w:themeTint="F2"/>
          <w:szCs w:val="21"/>
        </w:rPr>
        <w:t>时期</w:t>
      </w:r>
      <w:r w:rsidRPr="003F65A8">
        <w:rPr>
          <w:rFonts w:asciiTheme="majorEastAsia" w:eastAsiaTheme="majorEastAsia" w:hAnsiTheme="majorEastAsia" w:hint="eastAsia"/>
          <w:bCs/>
          <w:color w:val="0D0D0D" w:themeColor="text1" w:themeTint="F2"/>
          <w:szCs w:val="21"/>
        </w:rPr>
        <w:t>发热门诊药房工作流程、</w:t>
      </w:r>
      <w:r w:rsidR="00C87490" w:rsidRPr="003F65A8">
        <w:rPr>
          <w:rFonts w:asciiTheme="majorEastAsia" w:eastAsiaTheme="majorEastAsia" w:hAnsiTheme="majorEastAsia" w:cs="Times New Roman"/>
          <w:color w:val="0D0D0D" w:themeColor="text1" w:themeTint="F2"/>
          <w:szCs w:val="21"/>
        </w:rPr>
        <w:t>SARS-CoV-2</w:t>
      </w:r>
      <w:r w:rsidR="00C87490" w:rsidRPr="003F65A8">
        <w:rPr>
          <w:rFonts w:asciiTheme="majorEastAsia" w:eastAsiaTheme="majorEastAsia" w:hAnsiTheme="majorEastAsia" w:cs="Times New Roman" w:hint="eastAsia"/>
          <w:color w:val="0D0D0D" w:themeColor="text1" w:themeTint="F2"/>
          <w:szCs w:val="21"/>
        </w:rPr>
        <w:t>感染</w:t>
      </w:r>
      <w:r w:rsidR="009335A1" w:rsidRPr="003F65A8">
        <w:rPr>
          <w:rFonts w:asciiTheme="majorEastAsia" w:eastAsiaTheme="majorEastAsia" w:hAnsiTheme="majorEastAsia" w:hint="eastAsia"/>
          <w:bCs/>
          <w:color w:val="0D0D0D" w:themeColor="text1" w:themeTint="F2"/>
          <w:szCs w:val="21"/>
        </w:rPr>
        <w:t>时期</w:t>
      </w:r>
      <w:r w:rsidRPr="003F65A8">
        <w:rPr>
          <w:rFonts w:asciiTheme="majorEastAsia" w:eastAsiaTheme="majorEastAsia" w:hAnsiTheme="majorEastAsia" w:hint="eastAsia"/>
          <w:bCs/>
          <w:color w:val="0D0D0D" w:themeColor="text1" w:themeTint="F2"/>
          <w:szCs w:val="21"/>
        </w:rPr>
        <w:t>人力资源管理</w:t>
      </w:r>
      <w:r w:rsidR="003A527D" w:rsidRPr="003F65A8">
        <w:rPr>
          <w:rFonts w:asciiTheme="majorEastAsia" w:eastAsiaTheme="majorEastAsia" w:hAnsiTheme="majorEastAsia" w:hint="eastAsia"/>
          <w:bCs/>
          <w:color w:val="0D0D0D" w:themeColor="text1" w:themeTint="F2"/>
          <w:szCs w:val="21"/>
        </w:rPr>
        <w:t>制度</w:t>
      </w:r>
      <w:r w:rsidRPr="003F65A8">
        <w:rPr>
          <w:rFonts w:asciiTheme="majorEastAsia" w:eastAsiaTheme="majorEastAsia" w:hAnsiTheme="majorEastAsia" w:hint="eastAsia"/>
          <w:bCs/>
          <w:color w:val="0D0D0D" w:themeColor="text1" w:themeTint="F2"/>
          <w:szCs w:val="21"/>
        </w:rPr>
        <w:t>、</w:t>
      </w:r>
      <w:r w:rsidR="00C87490" w:rsidRPr="003F65A8">
        <w:rPr>
          <w:rFonts w:asciiTheme="majorEastAsia" w:eastAsiaTheme="majorEastAsia" w:hAnsiTheme="majorEastAsia" w:cs="Times New Roman"/>
          <w:color w:val="0D0D0D" w:themeColor="text1" w:themeTint="F2"/>
          <w:szCs w:val="21"/>
        </w:rPr>
        <w:t>SARS-CoV-2</w:t>
      </w:r>
      <w:r w:rsidR="00C87490" w:rsidRPr="003F65A8">
        <w:rPr>
          <w:rFonts w:asciiTheme="majorEastAsia" w:eastAsiaTheme="majorEastAsia" w:hAnsiTheme="majorEastAsia" w:cs="Times New Roman" w:hint="eastAsia"/>
          <w:color w:val="0D0D0D" w:themeColor="text1" w:themeTint="F2"/>
          <w:szCs w:val="21"/>
        </w:rPr>
        <w:t>感染</w:t>
      </w:r>
      <w:r w:rsidR="003A527D" w:rsidRPr="003F65A8">
        <w:rPr>
          <w:rFonts w:asciiTheme="majorEastAsia" w:eastAsiaTheme="majorEastAsia" w:hAnsiTheme="majorEastAsia" w:hint="eastAsia"/>
          <w:bCs/>
          <w:color w:val="0D0D0D" w:themeColor="text1" w:themeTint="F2"/>
          <w:szCs w:val="21"/>
        </w:rPr>
        <w:t>时期</w:t>
      </w:r>
      <w:r w:rsidRPr="003F65A8">
        <w:rPr>
          <w:rFonts w:asciiTheme="majorEastAsia" w:eastAsiaTheme="majorEastAsia" w:hAnsiTheme="majorEastAsia" w:hint="eastAsia"/>
          <w:bCs/>
          <w:color w:val="0D0D0D" w:themeColor="text1" w:themeTint="F2"/>
          <w:szCs w:val="21"/>
        </w:rPr>
        <w:t>药学服务</w:t>
      </w:r>
      <w:r w:rsidR="003A527D" w:rsidRPr="003F65A8">
        <w:rPr>
          <w:rFonts w:asciiTheme="majorEastAsia" w:eastAsiaTheme="majorEastAsia" w:hAnsiTheme="majorEastAsia" w:hint="eastAsia"/>
          <w:bCs/>
          <w:color w:val="0D0D0D" w:themeColor="text1" w:themeTint="F2"/>
          <w:szCs w:val="21"/>
        </w:rPr>
        <w:t>流程和</w:t>
      </w:r>
      <w:r w:rsidR="00C87490" w:rsidRPr="003F65A8">
        <w:rPr>
          <w:rFonts w:asciiTheme="majorEastAsia" w:eastAsiaTheme="majorEastAsia" w:hAnsiTheme="majorEastAsia" w:cs="Times New Roman"/>
          <w:color w:val="0D0D0D" w:themeColor="text1" w:themeTint="F2"/>
          <w:szCs w:val="21"/>
        </w:rPr>
        <w:t>SARS-CoV-2</w:t>
      </w:r>
      <w:r w:rsidR="00C87490" w:rsidRPr="003F65A8">
        <w:rPr>
          <w:rFonts w:asciiTheme="majorEastAsia" w:eastAsiaTheme="majorEastAsia" w:hAnsiTheme="majorEastAsia" w:cs="Times New Roman" w:hint="eastAsia"/>
          <w:color w:val="0D0D0D" w:themeColor="text1" w:themeTint="F2"/>
          <w:szCs w:val="21"/>
        </w:rPr>
        <w:t>感染</w:t>
      </w:r>
      <w:r w:rsidR="009335A1" w:rsidRPr="003F65A8">
        <w:rPr>
          <w:rFonts w:asciiTheme="majorEastAsia" w:eastAsiaTheme="majorEastAsia" w:hAnsiTheme="majorEastAsia" w:hint="eastAsia"/>
          <w:bCs/>
          <w:color w:val="0D0D0D" w:themeColor="text1" w:themeTint="F2"/>
          <w:szCs w:val="21"/>
        </w:rPr>
        <w:t>时期</w:t>
      </w:r>
      <w:r w:rsidRPr="003F65A8">
        <w:rPr>
          <w:rFonts w:asciiTheme="majorEastAsia" w:eastAsiaTheme="majorEastAsia" w:hAnsiTheme="majorEastAsia" w:hint="eastAsia"/>
          <w:bCs/>
          <w:color w:val="0D0D0D" w:themeColor="text1" w:themeTint="F2"/>
          <w:szCs w:val="21"/>
        </w:rPr>
        <w:t>捐赠药品管理</w:t>
      </w:r>
      <w:r w:rsidR="003A527D" w:rsidRPr="003F65A8">
        <w:rPr>
          <w:rFonts w:asciiTheme="majorEastAsia" w:eastAsiaTheme="majorEastAsia" w:hAnsiTheme="majorEastAsia" w:hint="eastAsia"/>
          <w:bCs/>
          <w:color w:val="0D0D0D" w:themeColor="text1" w:themeTint="F2"/>
          <w:szCs w:val="21"/>
        </w:rPr>
        <w:t>及使用制度</w:t>
      </w:r>
      <w:r w:rsidRPr="003F65A8">
        <w:rPr>
          <w:rFonts w:asciiTheme="majorEastAsia" w:eastAsiaTheme="majorEastAsia" w:hAnsiTheme="majorEastAsia" w:hint="eastAsia"/>
          <w:bCs/>
          <w:color w:val="0D0D0D" w:themeColor="text1" w:themeTint="F2"/>
          <w:szCs w:val="21"/>
        </w:rPr>
        <w:t>等</w:t>
      </w:r>
      <w:r w:rsidR="00D7790D" w:rsidRPr="003F65A8">
        <w:rPr>
          <w:rFonts w:asciiTheme="majorEastAsia" w:eastAsiaTheme="majorEastAsia" w:hAnsiTheme="majorEastAsia" w:hint="eastAsia"/>
          <w:bCs/>
          <w:color w:val="0D0D0D" w:themeColor="text1" w:themeTint="F2"/>
          <w:szCs w:val="21"/>
          <w:vertAlign w:val="superscript"/>
        </w:rPr>
        <w:t>[10]</w:t>
      </w:r>
      <w:r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b/>
          <w:color w:val="0D0D0D" w:themeColor="text1" w:themeTint="F2"/>
          <w:szCs w:val="21"/>
        </w:rPr>
        <w:t xml:space="preserve">1.5 </w:t>
      </w:r>
      <w:r w:rsidRPr="003F65A8">
        <w:rPr>
          <w:rFonts w:asciiTheme="majorEastAsia" w:eastAsiaTheme="majorEastAsia" w:hAnsiTheme="majorEastAsia" w:hint="eastAsia"/>
          <w:b/>
          <w:color w:val="0D0D0D" w:themeColor="text1" w:themeTint="F2"/>
          <w:szCs w:val="21"/>
        </w:rPr>
        <w:t>人力资源管理</w:t>
      </w:r>
    </w:p>
    <w:p w:rsidR="005A018E" w:rsidRPr="003F65A8" w:rsidRDefault="005A018E"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color w:val="0D0D0D" w:themeColor="text1" w:themeTint="F2"/>
          <w:szCs w:val="21"/>
        </w:rPr>
        <w:t xml:space="preserve">1.5.1 </w:t>
      </w:r>
      <w:r w:rsidRPr="003F65A8">
        <w:rPr>
          <w:rFonts w:asciiTheme="majorEastAsia" w:eastAsiaTheme="majorEastAsia" w:hAnsiTheme="majorEastAsia" w:hint="eastAsia"/>
          <w:color w:val="0D0D0D" w:themeColor="text1" w:themeTint="F2"/>
          <w:szCs w:val="21"/>
        </w:rPr>
        <w:t>人员资质</w:t>
      </w:r>
    </w:p>
    <w:p w:rsidR="005A018E" w:rsidRPr="003F65A8" w:rsidRDefault="005A018E" w:rsidP="0076687F">
      <w:pPr>
        <w:ind w:firstLineChars="200" w:firstLine="420"/>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发热门诊药房</w:t>
      </w:r>
      <w:proofErr w:type="gramStart"/>
      <w:r w:rsidRPr="003F65A8">
        <w:rPr>
          <w:rFonts w:asciiTheme="majorEastAsia" w:eastAsiaTheme="majorEastAsia" w:hAnsiTheme="majorEastAsia" w:hint="eastAsia"/>
          <w:color w:val="0D0D0D" w:themeColor="text1" w:themeTint="F2"/>
          <w:szCs w:val="21"/>
        </w:rPr>
        <w:t>药师需思想</w:t>
      </w:r>
      <w:proofErr w:type="gramEnd"/>
      <w:r w:rsidRPr="003F65A8">
        <w:rPr>
          <w:rFonts w:asciiTheme="majorEastAsia" w:eastAsiaTheme="majorEastAsia" w:hAnsiTheme="majorEastAsia" w:hint="eastAsia"/>
          <w:color w:val="0D0D0D" w:themeColor="text1" w:themeTint="F2"/>
          <w:szCs w:val="21"/>
        </w:rPr>
        <w:t>过硬、专业突出、身心健康、具备较好的沟通及团队协作能力，以应对各种突发情况。建议</w:t>
      </w:r>
      <w:r w:rsidR="005A5E52" w:rsidRPr="003F65A8">
        <w:rPr>
          <w:rFonts w:asciiTheme="majorEastAsia" w:eastAsiaTheme="majorEastAsia" w:hAnsiTheme="majorEastAsia" w:hint="eastAsia"/>
          <w:color w:val="0D0D0D" w:themeColor="text1" w:themeTint="F2"/>
          <w:szCs w:val="21"/>
        </w:rPr>
        <w:t>选派</w:t>
      </w:r>
      <w:r w:rsidRPr="003F65A8">
        <w:rPr>
          <w:rFonts w:asciiTheme="majorEastAsia" w:eastAsiaTheme="majorEastAsia" w:hAnsiTheme="majorEastAsia" w:hint="eastAsia"/>
          <w:bCs/>
          <w:color w:val="0D0D0D" w:themeColor="text1" w:themeTint="F2"/>
          <w:szCs w:val="21"/>
        </w:rPr>
        <w:t>工作满</w:t>
      </w:r>
      <w:r w:rsidRPr="003F65A8">
        <w:rPr>
          <w:rFonts w:asciiTheme="majorEastAsia" w:eastAsiaTheme="majorEastAsia" w:hAnsiTheme="majorEastAsia"/>
          <w:bCs/>
          <w:color w:val="0D0D0D" w:themeColor="text1" w:themeTint="F2"/>
          <w:szCs w:val="21"/>
        </w:rPr>
        <w:t>2</w:t>
      </w:r>
      <w:r w:rsidRPr="003F65A8">
        <w:rPr>
          <w:rFonts w:asciiTheme="majorEastAsia" w:eastAsiaTheme="majorEastAsia" w:hAnsiTheme="majorEastAsia" w:hint="eastAsia"/>
          <w:bCs/>
          <w:color w:val="0D0D0D" w:themeColor="text1" w:themeTint="F2"/>
          <w:szCs w:val="21"/>
        </w:rPr>
        <w:t>年及以上，经过</w:t>
      </w:r>
      <w:r w:rsidR="00BC0FED" w:rsidRPr="003F65A8">
        <w:rPr>
          <w:rFonts w:asciiTheme="majorEastAsia" w:eastAsiaTheme="majorEastAsia" w:hAnsiTheme="majorEastAsia" w:cs="Times New Roman"/>
          <w:color w:val="0D0D0D" w:themeColor="text1" w:themeTint="F2"/>
          <w:szCs w:val="21"/>
        </w:rPr>
        <w:t>SARS-CoV-2</w:t>
      </w:r>
      <w:r w:rsidR="00BC0FED" w:rsidRPr="003F65A8">
        <w:rPr>
          <w:rFonts w:asciiTheme="majorEastAsia" w:eastAsiaTheme="majorEastAsia" w:hAnsiTheme="majorEastAsia" w:cs="Times New Roman" w:hint="eastAsia"/>
          <w:color w:val="0D0D0D" w:themeColor="text1" w:themeTint="F2"/>
          <w:szCs w:val="21"/>
        </w:rPr>
        <w:t>感染</w:t>
      </w:r>
      <w:r w:rsidRPr="003F65A8">
        <w:rPr>
          <w:rFonts w:asciiTheme="majorEastAsia" w:eastAsiaTheme="majorEastAsia" w:hAnsiTheme="majorEastAsia" w:hint="eastAsia"/>
          <w:bCs/>
          <w:color w:val="0D0D0D" w:themeColor="text1" w:themeTint="F2"/>
          <w:szCs w:val="21"/>
        </w:rPr>
        <w:t>及发热门诊药房相关内容岗前培训并考核通过，具备较强药学实践能力的药师。</w:t>
      </w:r>
      <w:r w:rsidR="0081540C" w:rsidRPr="003F65A8">
        <w:rPr>
          <w:rFonts w:asciiTheme="majorEastAsia" w:eastAsiaTheme="majorEastAsia" w:hAnsiTheme="majorEastAsia" w:hint="eastAsia"/>
          <w:bCs/>
          <w:color w:val="0D0D0D" w:themeColor="text1" w:themeTint="F2"/>
          <w:szCs w:val="21"/>
        </w:rPr>
        <w:t>人员选派标准可参考《</w:t>
      </w:r>
      <w:r w:rsidR="00D6081B" w:rsidRPr="003F65A8">
        <w:rPr>
          <w:rFonts w:asciiTheme="majorEastAsia" w:eastAsiaTheme="majorEastAsia" w:hAnsiTheme="majorEastAsia" w:hint="eastAsia"/>
          <w:bCs/>
          <w:color w:val="0D0D0D" w:themeColor="text1" w:themeTint="F2"/>
          <w:szCs w:val="21"/>
        </w:rPr>
        <w:t>新型冠状病毒肺炎抗疫一线支援药师胜任力建议</w:t>
      </w:r>
      <w:r w:rsidR="0081540C" w:rsidRPr="003F65A8">
        <w:rPr>
          <w:rFonts w:asciiTheme="majorEastAsia" w:eastAsiaTheme="majorEastAsia" w:hAnsiTheme="majorEastAsia" w:hint="eastAsia"/>
          <w:bCs/>
          <w:color w:val="0D0D0D" w:themeColor="text1" w:themeTint="F2"/>
          <w:szCs w:val="21"/>
        </w:rPr>
        <w:t>》</w:t>
      </w:r>
      <w:r w:rsidR="000D2A9F" w:rsidRPr="003F65A8">
        <w:rPr>
          <w:rFonts w:asciiTheme="majorEastAsia" w:eastAsiaTheme="majorEastAsia" w:hAnsiTheme="majorEastAsia" w:hint="eastAsia"/>
          <w:bCs/>
          <w:color w:val="0D0D0D" w:themeColor="text1" w:themeTint="F2"/>
          <w:szCs w:val="21"/>
          <w:vertAlign w:val="superscript"/>
        </w:rPr>
        <w:t>[1</w:t>
      </w:r>
      <w:r w:rsidR="00D7790D" w:rsidRPr="003F65A8">
        <w:rPr>
          <w:rFonts w:asciiTheme="majorEastAsia" w:eastAsiaTheme="majorEastAsia" w:hAnsiTheme="majorEastAsia" w:hint="eastAsia"/>
          <w:bCs/>
          <w:color w:val="0D0D0D" w:themeColor="text1" w:themeTint="F2"/>
          <w:szCs w:val="21"/>
          <w:vertAlign w:val="superscript"/>
        </w:rPr>
        <w:t>1</w:t>
      </w:r>
      <w:r w:rsidR="000D2A9F" w:rsidRPr="003F65A8">
        <w:rPr>
          <w:rFonts w:asciiTheme="majorEastAsia" w:eastAsiaTheme="majorEastAsia" w:hAnsiTheme="majorEastAsia" w:hint="eastAsia"/>
          <w:bCs/>
          <w:color w:val="0D0D0D" w:themeColor="text1" w:themeTint="F2"/>
          <w:szCs w:val="21"/>
          <w:vertAlign w:val="superscript"/>
        </w:rPr>
        <w:t>]</w:t>
      </w:r>
      <w:r w:rsidR="0081540C"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1.5.2</w:t>
      </w:r>
      <w:r w:rsidRPr="003F65A8">
        <w:rPr>
          <w:rFonts w:asciiTheme="majorEastAsia" w:eastAsiaTheme="majorEastAsia" w:hAnsiTheme="majorEastAsia" w:hint="eastAsia"/>
          <w:bCs/>
          <w:color w:val="0D0D0D" w:themeColor="text1" w:themeTint="F2"/>
          <w:szCs w:val="21"/>
        </w:rPr>
        <w:t>人力资源</w:t>
      </w:r>
      <w:r w:rsidR="005A5E52" w:rsidRPr="003F65A8">
        <w:rPr>
          <w:rFonts w:asciiTheme="majorEastAsia" w:eastAsiaTheme="majorEastAsia" w:hAnsiTheme="majorEastAsia" w:hint="eastAsia"/>
          <w:bCs/>
          <w:color w:val="0D0D0D" w:themeColor="text1" w:themeTint="F2"/>
          <w:szCs w:val="21"/>
        </w:rPr>
        <w:t>调度</w:t>
      </w:r>
    </w:p>
    <w:p w:rsidR="005A018E" w:rsidRPr="003F65A8" w:rsidRDefault="005A018E"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根据疫情动态，合理调配人力资源。发热门诊药房与其他药房人员工作安排应区分，设立发热门诊药房班组，合理制定轮值班表，避免药师过度劳累及人员交叉感染。</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1.5.3</w:t>
      </w:r>
      <w:r w:rsidRPr="003F65A8">
        <w:rPr>
          <w:rFonts w:asciiTheme="majorEastAsia" w:eastAsiaTheme="majorEastAsia" w:hAnsiTheme="majorEastAsia" w:hint="eastAsia"/>
          <w:bCs/>
          <w:color w:val="0D0D0D" w:themeColor="text1" w:themeTint="F2"/>
          <w:szCs w:val="21"/>
        </w:rPr>
        <w:t>人性化管理</w:t>
      </w:r>
    </w:p>
    <w:p w:rsidR="005A018E" w:rsidRPr="003F65A8" w:rsidRDefault="005A018E"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建立双向疫情报告制度，每日做好发热门诊药师体温测量和健康登记，确保药师得到良好的睡眠和营养补充。关注药师的心理健康及情绪管理</w:t>
      </w:r>
      <w:r w:rsidR="00D71A30"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hint="eastAsia"/>
          <w:bCs/>
          <w:color w:val="0D0D0D" w:themeColor="text1" w:themeTint="F2"/>
          <w:szCs w:val="21"/>
        </w:rPr>
        <w:t>采取多种措施保障药师身心健康地为患者提供医疗服务</w:t>
      </w:r>
      <w:r w:rsidR="004F29CB" w:rsidRPr="003F65A8">
        <w:rPr>
          <w:rFonts w:asciiTheme="majorEastAsia" w:eastAsiaTheme="majorEastAsia" w:hAnsiTheme="majorEastAsia" w:hint="eastAsia"/>
          <w:bCs/>
          <w:color w:val="0D0D0D" w:themeColor="text1" w:themeTint="F2"/>
          <w:szCs w:val="21"/>
          <w:vertAlign w:val="superscript"/>
        </w:rPr>
        <w:t>[1</w:t>
      </w:r>
      <w:r w:rsidR="006C60B6" w:rsidRPr="003F65A8">
        <w:rPr>
          <w:rFonts w:asciiTheme="majorEastAsia" w:eastAsiaTheme="majorEastAsia" w:hAnsiTheme="majorEastAsia" w:hint="eastAsia"/>
          <w:bCs/>
          <w:color w:val="0D0D0D" w:themeColor="text1" w:themeTint="F2"/>
          <w:szCs w:val="21"/>
          <w:vertAlign w:val="superscript"/>
        </w:rPr>
        <w:t>2</w:t>
      </w:r>
      <w:r w:rsidR="004F29CB" w:rsidRPr="003F65A8">
        <w:rPr>
          <w:rFonts w:asciiTheme="majorEastAsia" w:eastAsiaTheme="majorEastAsia" w:hAnsiTheme="majorEastAsia" w:hint="eastAsia"/>
          <w:bCs/>
          <w:color w:val="0D0D0D" w:themeColor="text1" w:themeTint="F2"/>
          <w:szCs w:val="21"/>
          <w:vertAlign w:val="superscript"/>
        </w:rPr>
        <w:t>]</w:t>
      </w:r>
      <w:r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b/>
          <w:color w:val="0D0D0D" w:themeColor="text1" w:themeTint="F2"/>
          <w:szCs w:val="21"/>
        </w:rPr>
        <w:t xml:space="preserve">1.6 </w:t>
      </w:r>
      <w:r w:rsidRPr="003F65A8">
        <w:rPr>
          <w:rFonts w:asciiTheme="majorEastAsia" w:eastAsiaTheme="majorEastAsia" w:hAnsiTheme="majorEastAsia" w:hint="eastAsia"/>
          <w:b/>
          <w:color w:val="0D0D0D" w:themeColor="text1" w:themeTint="F2"/>
          <w:szCs w:val="21"/>
        </w:rPr>
        <w:t>药品供应保障及存储管理</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1.6.1 </w:t>
      </w:r>
      <w:r w:rsidRPr="003F65A8">
        <w:rPr>
          <w:rFonts w:asciiTheme="majorEastAsia" w:eastAsiaTheme="majorEastAsia" w:hAnsiTheme="majorEastAsia" w:hint="eastAsia"/>
          <w:bCs/>
          <w:color w:val="0D0D0D" w:themeColor="text1" w:themeTint="F2"/>
          <w:szCs w:val="21"/>
        </w:rPr>
        <w:t>发热门诊药房药品目录建立</w:t>
      </w:r>
    </w:p>
    <w:p w:rsidR="005A018E" w:rsidRPr="003F65A8" w:rsidRDefault="005A018E" w:rsidP="0076687F">
      <w:pPr>
        <w:ind w:firstLine="43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建议</w:t>
      </w:r>
      <w:r w:rsidR="005A5E52" w:rsidRPr="003F65A8">
        <w:rPr>
          <w:rFonts w:asciiTheme="majorEastAsia" w:eastAsiaTheme="majorEastAsia" w:hAnsiTheme="majorEastAsia" w:hint="eastAsia"/>
          <w:bCs/>
          <w:color w:val="0D0D0D" w:themeColor="text1" w:themeTint="F2"/>
          <w:szCs w:val="21"/>
        </w:rPr>
        <w:t>参考</w:t>
      </w:r>
      <w:r w:rsidRPr="003F65A8">
        <w:rPr>
          <w:rFonts w:asciiTheme="majorEastAsia" w:eastAsiaTheme="majorEastAsia" w:hAnsiTheme="majorEastAsia" w:hint="eastAsia"/>
          <w:bCs/>
          <w:color w:val="0D0D0D" w:themeColor="text1" w:themeTint="F2"/>
          <w:szCs w:val="21"/>
        </w:rPr>
        <w:t>国家卫生健康委员会发布的《新型冠状病毒肺炎诊疗方案（试行第</w:t>
      </w:r>
      <w:r w:rsidR="008D2795" w:rsidRPr="003F65A8">
        <w:rPr>
          <w:rFonts w:asciiTheme="majorEastAsia" w:eastAsiaTheme="majorEastAsia" w:hAnsiTheme="majorEastAsia" w:hint="eastAsia"/>
          <w:bCs/>
          <w:color w:val="0D0D0D" w:themeColor="text1" w:themeTint="F2"/>
          <w:szCs w:val="21"/>
        </w:rPr>
        <w:t>七</w:t>
      </w:r>
      <w:r w:rsidRPr="003F65A8">
        <w:rPr>
          <w:rFonts w:asciiTheme="majorEastAsia" w:eastAsiaTheme="majorEastAsia" w:hAnsiTheme="majorEastAsia" w:hint="eastAsia"/>
          <w:bCs/>
          <w:color w:val="0D0D0D" w:themeColor="text1" w:themeTint="F2"/>
          <w:szCs w:val="21"/>
        </w:rPr>
        <w:t>版）》</w:t>
      </w:r>
      <w:r w:rsidR="00B74C3F" w:rsidRPr="003F65A8">
        <w:rPr>
          <w:rFonts w:asciiTheme="majorEastAsia" w:eastAsiaTheme="majorEastAsia" w:hAnsiTheme="majorEastAsia" w:hint="eastAsia"/>
          <w:bCs/>
          <w:color w:val="0D0D0D" w:themeColor="text1" w:themeTint="F2"/>
          <w:szCs w:val="21"/>
          <w:vertAlign w:val="superscript"/>
        </w:rPr>
        <w:t>[1</w:t>
      </w:r>
      <w:r w:rsidR="006C60B6" w:rsidRPr="003F65A8">
        <w:rPr>
          <w:rFonts w:asciiTheme="majorEastAsia" w:eastAsiaTheme="majorEastAsia" w:hAnsiTheme="majorEastAsia" w:hint="eastAsia"/>
          <w:bCs/>
          <w:color w:val="0D0D0D" w:themeColor="text1" w:themeTint="F2"/>
          <w:szCs w:val="21"/>
          <w:vertAlign w:val="superscript"/>
        </w:rPr>
        <w:t>3</w:t>
      </w:r>
      <w:r w:rsidR="00B74C3F" w:rsidRPr="003F65A8">
        <w:rPr>
          <w:rFonts w:asciiTheme="majorEastAsia" w:eastAsiaTheme="majorEastAsia" w:hAnsiTheme="majorEastAsia" w:hint="eastAsia"/>
          <w:bCs/>
          <w:color w:val="0D0D0D" w:themeColor="text1" w:themeTint="F2"/>
          <w:szCs w:val="21"/>
          <w:vertAlign w:val="superscript"/>
        </w:rPr>
        <w:t>]</w:t>
      </w:r>
      <w:r w:rsidRPr="003F65A8">
        <w:rPr>
          <w:rFonts w:asciiTheme="majorEastAsia" w:eastAsiaTheme="majorEastAsia" w:hAnsiTheme="majorEastAsia" w:hint="eastAsia"/>
          <w:bCs/>
          <w:color w:val="0D0D0D" w:themeColor="text1" w:themeTint="F2"/>
          <w:szCs w:val="21"/>
        </w:rPr>
        <w:t>，结合临床实际需要，制定发热门诊药房药品目录</w:t>
      </w:r>
      <w:r w:rsidR="005A5E52"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hint="eastAsia"/>
          <w:bCs/>
          <w:color w:val="0D0D0D" w:themeColor="text1" w:themeTint="F2"/>
          <w:szCs w:val="21"/>
        </w:rPr>
        <w:t>目录可分为</w:t>
      </w:r>
      <w:r w:rsidR="00BC0FED" w:rsidRPr="003F65A8">
        <w:rPr>
          <w:rFonts w:asciiTheme="majorEastAsia" w:eastAsiaTheme="majorEastAsia" w:hAnsiTheme="majorEastAsia" w:cs="Times New Roman"/>
          <w:color w:val="0D0D0D" w:themeColor="text1" w:themeTint="F2"/>
          <w:szCs w:val="21"/>
        </w:rPr>
        <w:t>SARS-CoV-2</w:t>
      </w:r>
      <w:r w:rsidR="00BC0FED" w:rsidRPr="003F65A8">
        <w:rPr>
          <w:rFonts w:asciiTheme="majorEastAsia" w:eastAsiaTheme="majorEastAsia" w:hAnsiTheme="majorEastAsia" w:cs="Times New Roman" w:hint="eastAsia"/>
          <w:color w:val="0D0D0D" w:themeColor="text1" w:themeTint="F2"/>
          <w:szCs w:val="21"/>
        </w:rPr>
        <w:t>感染</w:t>
      </w:r>
      <w:r w:rsidRPr="003F65A8">
        <w:rPr>
          <w:rFonts w:asciiTheme="majorEastAsia" w:eastAsiaTheme="majorEastAsia" w:hAnsiTheme="majorEastAsia" w:hint="eastAsia"/>
          <w:bCs/>
          <w:color w:val="0D0D0D" w:themeColor="text1" w:themeTint="F2"/>
          <w:szCs w:val="21"/>
        </w:rPr>
        <w:t>药品、一般发热门诊常</w:t>
      </w:r>
      <w:r w:rsidRPr="003F65A8">
        <w:rPr>
          <w:rFonts w:asciiTheme="majorEastAsia" w:eastAsiaTheme="majorEastAsia" w:hAnsiTheme="majorEastAsia" w:hint="eastAsia"/>
          <w:bCs/>
          <w:color w:val="0D0D0D" w:themeColor="text1" w:themeTint="F2"/>
          <w:szCs w:val="21"/>
        </w:rPr>
        <w:lastRenderedPageBreak/>
        <w:t>备药品和捐赠药品。以上目录均可根据实际情况进行及时调整。</w:t>
      </w:r>
    </w:p>
    <w:p w:rsidR="005A018E" w:rsidRPr="003F65A8" w:rsidRDefault="005A018E" w:rsidP="0076687F">
      <w:pPr>
        <w:ind w:firstLine="430"/>
        <w:jc w:val="center"/>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表</w:t>
      </w:r>
      <w:r w:rsidR="00C509BD" w:rsidRPr="003F65A8">
        <w:rPr>
          <w:rFonts w:asciiTheme="majorEastAsia" w:eastAsiaTheme="majorEastAsia" w:hAnsiTheme="majorEastAsia" w:hint="eastAsia"/>
          <w:bCs/>
          <w:color w:val="0D0D0D" w:themeColor="text1" w:themeTint="F2"/>
          <w:szCs w:val="21"/>
        </w:rPr>
        <w:t xml:space="preserve">3 </w:t>
      </w:r>
      <w:r w:rsidRPr="003F65A8">
        <w:rPr>
          <w:rFonts w:asciiTheme="majorEastAsia" w:eastAsiaTheme="majorEastAsia" w:hAnsiTheme="majorEastAsia" w:hint="eastAsia"/>
          <w:bCs/>
          <w:color w:val="0D0D0D" w:themeColor="text1" w:themeTint="F2"/>
          <w:szCs w:val="21"/>
        </w:rPr>
        <w:t>发热门诊药房药品目录</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0"/>
      </w:tblGrid>
      <w:tr w:rsidR="005A018E" w:rsidRPr="003F65A8" w:rsidTr="00213948">
        <w:trPr>
          <w:jc w:val="center"/>
        </w:trPr>
        <w:tc>
          <w:tcPr>
            <w:tcW w:w="2802" w:type="dxa"/>
            <w:tcBorders>
              <w:top w:val="single" w:sz="4" w:space="0" w:color="auto"/>
              <w:bottom w:val="single" w:sz="4" w:space="0" w:color="auto"/>
            </w:tcBorders>
            <w:hideMark/>
          </w:tcPr>
          <w:p w:rsidR="005A018E" w:rsidRPr="003F65A8" w:rsidRDefault="005A018E" w:rsidP="0076687F">
            <w:pPr>
              <w:jc w:val="center"/>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宋体" w:hint="eastAsia"/>
                <w:bCs/>
                <w:color w:val="0D0D0D" w:themeColor="text1" w:themeTint="F2"/>
                <w:szCs w:val="21"/>
              </w:rPr>
              <w:t>项目</w:t>
            </w:r>
          </w:p>
        </w:tc>
        <w:tc>
          <w:tcPr>
            <w:tcW w:w="5720" w:type="dxa"/>
            <w:tcBorders>
              <w:top w:val="single" w:sz="4" w:space="0" w:color="auto"/>
              <w:bottom w:val="single" w:sz="4" w:space="0" w:color="auto"/>
            </w:tcBorders>
            <w:hideMark/>
          </w:tcPr>
          <w:p w:rsidR="005A018E" w:rsidRPr="003F65A8" w:rsidRDefault="005A018E" w:rsidP="0076687F">
            <w:pPr>
              <w:jc w:val="center"/>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宋体" w:hint="eastAsia"/>
                <w:bCs/>
                <w:color w:val="0D0D0D" w:themeColor="text1" w:themeTint="F2"/>
                <w:szCs w:val="21"/>
              </w:rPr>
              <w:t>内容</w:t>
            </w:r>
          </w:p>
        </w:tc>
      </w:tr>
      <w:tr w:rsidR="005A018E" w:rsidRPr="003F65A8" w:rsidTr="00213948">
        <w:trPr>
          <w:jc w:val="center"/>
        </w:trPr>
        <w:tc>
          <w:tcPr>
            <w:tcW w:w="2802" w:type="dxa"/>
            <w:tcBorders>
              <w:top w:val="single" w:sz="4" w:space="0" w:color="auto"/>
            </w:tcBorders>
            <w:hideMark/>
          </w:tcPr>
          <w:p w:rsidR="00333BD1" w:rsidRPr="003F65A8" w:rsidRDefault="00BC0FED"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Times New Roman"/>
                <w:color w:val="0D0D0D" w:themeColor="text1" w:themeTint="F2"/>
                <w:szCs w:val="21"/>
              </w:rPr>
              <w:t>SARS-CoV-2</w:t>
            </w:r>
            <w:r w:rsidRPr="003F65A8">
              <w:rPr>
                <w:rFonts w:asciiTheme="majorEastAsia" w:eastAsiaTheme="majorEastAsia" w:hAnsiTheme="majorEastAsia" w:hint="eastAsia"/>
                <w:bCs/>
                <w:color w:val="0D0D0D" w:themeColor="text1" w:themeTint="F2"/>
                <w:szCs w:val="21"/>
              </w:rPr>
              <w:t>感染</w:t>
            </w:r>
            <w:r w:rsidR="005A018E" w:rsidRPr="003F65A8">
              <w:rPr>
                <w:rFonts w:asciiTheme="majorEastAsia" w:eastAsiaTheme="majorEastAsia" w:hAnsiTheme="majorEastAsia" w:cs="宋体" w:hint="eastAsia"/>
                <w:bCs/>
                <w:color w:val="0D0D0D" w:themeColor="text1" w:themeTint="F2"/>
                <w:szCs w:val="21"/>
              </w:rPr>
              <w:t>药品目录</w:t>
            </w:r>
          </w:p>
        </w:tc>
        <w:tc>
          <w:tcPr>
            <w:tcW w:w="5720" w:type="dxa"/>
            <w:tcBorders>
              <w:top w:val="single" w:sz="4" w:space="0" w:color="auto"/>
            </w:tcBorders>
            <w:hideMark/>
          </w:tcPr>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宋体" w:hint="eastAsia"/>
                <w:bCs/>
                <w:color w:val="0D0D0D" w:themeColor="text1" w:themeTint="F2"/>
                <w:szCs w:val="21"/>
              </w:rPr>
              <w:t>建议把潜在有效治疗药物如</w:t>
            </w:r>
            <w:r w:rsidRPr="003F65A8">
              <w:rPr>
                <w:rFonts w:asciiTheme="majorEastAsia" w:eastAsiaTheme="majorEastAsia" w:hAnsiTheme="majorEastAsia" w:cs="Calibri"/>
                <w:bCs/>
                <w:color w:val="0D0D0D" w:themeColor="text1" w:themeTint="F2"/>
                <w:szCs w:val="21"/>
              </w:rPr>
              <w:t>α</w:t>
            </w:r>
            <w:r w:rsidRPr="003F65A8">
              <w:rPr>
                <w:rFonts w:asciiTheme="majorEastAsia" w:eastAsiaTheme="majorEastAsia" w:hAnsiTheme="majorEastAsia"/>
                <w:bCs/>
                <w:color w:val="0D0D0D" w:themeColor="text1" w:themeTint="F2"/>
                <w:szCs w:val="21"/>
              </w:rPr>
              <w:t>-</w:t>
            </w:r>
            <w:r w:rsidRPr="003F65A8">
              <w:rPr>
                <w:rFonts w:asciiTheme="majorEastAsia" w:eastAsiaTheme="majorEastAsia" w:hAnsiTheme="majorEastAsia" w:cs="宋体" w:hint="eastAsia"/>
                <w:bCs/>
                <w:color w:val="0D0D0D" w:themeColor="text1" w:themeTint="F2"/>
                <w:szCs w:val="21"/>
              </w:rPr>
              <w:t>干扰素、利巴韦林、</w:t>
            </w:r>
            <w:r w:rsidR="00A6490A" w:rsidRPr="003F65A8">
              <w:rPr>
                <w:rFonts w:asciiTheme="majorEastAsia" w:eastAsiaTheme="majorEastAsia" w:hAnsiTheme="majorEastAsia" w:cs="宋体" w:hint="eastAsia"/>
                <w:bCs/>
                <w:color w:val="0D0D0D" w:themeColor="text1" w:themeTint="F2"/>
                <w:szCs w:val="21"/>
              </w:rPr>
              <w:t>磷酸</w:t>
            </w:r>
            <w:r w:rsidRPr="003F65A8">
              <w:rPr>
                <w:rFonts w:asciiTheme="majorEastAsia" w:eastAsiaTheme="majorEastAsia" w:hAnsiTheme="majorEastAsia" w:cs="宋体" w:hint="eastAsia"/>
                <w:bCs/>
                <w:color w:val="0D0D0D" w:themeColor="text1" w:themeTint="F2"/>
                <w:szCs w:val="21"/>
              </w:rPr>
              <w:t>氯喹、</w:t>
            </w:r>
            <w:proofErr w:type="gramStart"/>
            <w:r w:rsidRPr="003F65A8">
              <w:rPr>
                <w:rFonts w:asciiTheme="majorEastAsia" w:eastAsiaTheme="majorEastAsia" w:hAnsiTheme="majorEastAsia" w:cs="宋体" w:hint="eastAsia"/>
                <w:bCs/>
                <w:color w:val="0D0D0D" w:themeColor="text1" w:themeTint="F2"/>
                <w:szCs w:val="21"/>
              </w:rPr>
              <w:t>洛匹那韦</w:t>
            </w:r>
            <w:r w:rsidRPr="003F65A8">
              <w:rPr>
                <w:rFonts w:asciiTheme="majorEastAsia" w:eastAsiaTheme="majorEastAsia" w:hAnsiTheme="majorEastAsia"/>
                <w:bCs/>
                <w:color w:val="0D0D0D" w:themeColor="text1" w:themeTint="F2"/>
                <w:szCs w:val="21"/>
              </w:rPr>
              <w:t>/</w:t>
            </w:r>
            <w:proofErr w:type="gramEnd"/>
            <w:r w:rsidRPr="003F65A8">
              <w:rPr>
                <w:rFonts w:asciiTheme="majorEastAsia" w:eastAsiaTheme="majorEastAsia" w:hAnsiTheme="majorEastAsia" w:cs="宋体" w:hint="eastAsia"/>
                <w:bCs/>
                <w:color w:val="0D0D0D" w:themeColor="text1" w:themeTint="F2"/>
                <w:szCs w:val="21"/>
              </w:rPr>
              <w:t>利托那韦、阿比多尔等抗病毒药物及抗菌治疗药物、糖皮质激素纳入本目录</w:t>
            </w:r>
            <w:r w:rsidR="00322B8D" w:rsidRPr="003F65A8">
              <w:rPr>
                <w:rFonts w:asciiTheme="majorEastAsia" w:eastAsiaTheme="majorEastAsia" w:hAnsiTheme="majorEastAsia" w:cs="宋体" w:hint="eastAsia"/>
                <w:bCs/>
                <w:color w:val="0D0D0D" w:themeColor="text1" w:themeTint="F2"/>
                <w:szCs w:val="21"/>
              </w:rPr>
              <w:t>。</w:t>
            </w:r>
          </w:p>
        </w:tc>
      </w:tr>
      <w:tr w:rsidR="005A018E" w:rsidRPr="003F65A8" w:rsidTr="00213948">
        <w:trPr>
          <w:jc w:val="center"/>
        </w:trPr>
        <w:tc>
          <w:tcPr>
            <w:tcW w:w="2802" w:type="dxa"/>
            <w:hideMark/>
          </w:tcPr>
          <w:p w:rsidR="00333BD1"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宋体" w:hint="eastAsia"/>
                <w:bCs/>
                <w:color w:val="0D0D0D" w:themeColor="text1" w:themeTint="F2"/>
                <w:szCs w:val="21"/>
              </w:rPr>
              <w:t>一般发热门诊常备药品目录</w:t>
            </w:r>
          </w:p>
        </w:tc>
        <w:tc>
          <w:tcPr>
            <w:tcW w:w="5720" w:type="dxa"/>
            <w:hideMark/>
          </w:tcPr>
          <w:p w:rsidR="005A018E" w:rsidRPr="003F65A8" w:rsidRDefault="00BC0FED"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Times New Roman"/>
                <w:color w:val="0D0D0D" w:themeColor="text1" w:themeTint="F2"/>
                <w:szCs w:val="21"/>
              </w:rPr>
              <w:t>SARS-CoV-2</w:t>
            </w:r>
            <w:r w:rsidRPr="003F65A8">
              <w:rPr>
                <w:rFonts w:asciiTheme="majorEastAsia" w:eastAsiaTheme="majorEastAsia" w:hAnsiTheme="majorEastAsia" w:cs="Times New Roman" w:hint="eastAsia"/>
                <w:color w:val="0D0D0D" w:themeColor="text1" w:themeTint="F2"/>
                <w:szCs w:val="21"/>
              </w:rPr>
              <w:t>感染</w:t>
            </w:r>
            <w:r w:rsidR="005A018E" w:rsidRPr="003F65A8">
              <w:rPr>
                <w:rFonts w:asciiTheme="majorEastAsia" w:eastAsiaTheme="majorEastAsia" w:hAnsiTheme="majorEastAsia" w:cs="宋体" w:hint="eastAsia"/>
                <w:bCs/>
                <w:color w:val="0D0D0D" w:themeColor="text1" w:themeTint="F2"/>
                <w:szCs w:val="21"/>
              </w:rPr>
              <w:t>以上呼吸道症状为主，需与其它上呼吸道疾病相鉴别，结合临床治疗需求，可将解热镇痛、化痰止咳、解</w:t>
            </w:r>
            <w:proofErr w:type="gramStart"/>
            <w:r w:rsidR="005A018E" w:rsidRPr="003F65A8">
              <w:rPr>
                <w:rFonts w:asciiTheme="majorEastAsia" w:eastAsiaTheme="majorEastAsia" w:hAnsiTheme="majorEastAsia" w:cs="宋体" w:hint="eastAsia"/>
                <w:bCs/>
                <w:color w:val="0D0D0D" w:themeColor="text1" w:themeTint="F2"/>
                <w:szCs w:val="21"/>
              </w:rPr>
              <w:t>痉</w:t>
            </w:r>
            <w:proofErr w:type="gramEnd"/>
            <w:r w:rsidR="005A018E" w:rsidRPr="003F65A8">
              <w:rPr>
                <w:rFonts w:asciiTheme="majorEastAsia" w:eastAsiaTheme="majorEastAsia" w:hAnsiTheme="majorEastAsia" w:cs="宋体" w:hint="eastAsia"/>
                <w:bCs/>
                <w:color w:val="0D0D0D" w:themeColor="text1" w:themeTint="F2"/>
                <w:szCs w:val="21"/>
              </w:rPr>
              <w:t>、缓泻、肠道微生态调节剂等药物纳入本目录。</w:t>
            </w:r>
          </w:p>
        </w:tc>
      </w:tr>
      <w:tr w:rsidR="005A018E" w:rsidRPr="003F65A8" w:rsidTr="00213948">
        <w:trPr>
          <w:jc w:val="center"/>
        </w:trPr>
        <w:tc>
          <w:tcPr>
            <w:tcW w:w="2802" w:type="dxa"/>
            <w:tcBorders>
              <w:bottom w:val="single" w:sz="4" w:space="0" w:color="auto"/>
            </w:tcBorders>
            <w:hideMark/>
          </w:tcPr>
          <w:p w:rsidR="00333BD1"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宋体" w:hint="eastAsia"/>
                <w:bCs/>
                <w:color w:val="0D0D0D" w:themeColor="text1" w:themeTint="F2"/>
                <w:szCs w:val="21"/>
              </w:rPr>
              <w:t>捐赠药品目录</w:t>
            </w:r>
          </w:p>
        </w:tc>
        <w:tc>
          <w:tcPr>
            <w:tcW w:w="5720" w:type="dxa"/>
            <w:tcBorders>
              <w:bottom w:val="single" w:sz="4" w:space="0" w:color="auto"/>
            </w:tcBorders>
            <w:hideMark/>
          </w:tcPr>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cs="宋体" w:hint="eastAsia"/>
                <w:bCs/>
                <w:color w:val="0D0D0D" w:themeColor="text1" w:themeTint="F2"/>
                <w:szCs w:val="21"/>
              </w:rPr>
              <w:t>对于社会各界捐赠的合格药品，可根据</w:t>
            </w:r>
            <w:r w:rsidR="00BC0FED" w:rsidRPr="003F65A8">
              <w:rPr>
                <w:rFonts w:asciiTheme="majorEastAsia" w:eastAsiaTheme="majorEastAsia" w:hAnsiTheme="majorEastAsia" w:cs="Times New Roman"/>
                <w:color w:val="0D0D0D" w:themeColor="text1" w:themeTint="F2"/>
                <w:szCs w:val="21"/>
              </w:rPr>
              <w:t>SARS-CoV-2</w:t>
            </w:r>
            <w:r w:rsidR="00BC0FED" w:rsidRPr="003F65A8">
              <w:rPr>
                <w:rFonts w:asciiTheme="majorEastAsia" w:eastAsiaTheme="majorEastAsia" w:hAnsiTheme="majorEastAsia" w:cs="Times New Roman" w:hint="eastAsia"/>
                <w:color w:val="0D0D0D" w:themeColor="text1" w:themeTint="F2"/>
                <w:szCs w:val="21"/>
              </w:rPr>
              <w:t>感染</w:t>
            </w:r>
            <w:r w:rsidRPr="003F65A8">
              <w:rPr>
                <w:rFonts w:asciiTheme="majorEastAsia" w:eastAsiaTheme="majorEastAsia" w:hAnsiTheme="majorEastAsia" w:cs="宋体" w:hint="eastAsia"/>
                <w:bCs/>
                <w:color w:val="0D0D0D" w:themeColor="text1" w:themeTint="F2"/>
                <w:szCs w:val="21"/>
              </w:rPr>
              <w:t>的临床治疗需求，遴选合适的药品纳入本目录。</w:t>
            </w:r>
          </w:p>
        </w:tc>
      </w:tr>
    </w:tbl>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1.6.2 </w:t>
      </w:r>
      <w:r w:rsidRPr="003F65A8">
        <w:rPr>
          <w:rFonts w:asciiTheme="majorEastAsia" w:eastAsiaTheme="majorEastAsia" w:hAnsiTheme="majorEastAsia" w:hint="eastAsia"/>
          <w:bCs/>
          <w:color w:val="0D0D0D" w:themeColor="text1" w:themeTint="F2"/>
          <w:szCs w:val="21"/>
        </w:rPr>
        <w:t>药品</w:t>
      </w:r>
      <w:r w:rsidR="0045260F" w:rsidRPr="003F65A8">
        <w:rPr>
          <w:rFonts w:asciiTheme="majorEastAsia" w:eastAsiaTheme="majorEastAsia" w:hAnsiTheme="majorEastAsia" w:hint="eastAsia"/>
          <w:bCs/>
          <w:color w:val="0D0D0D" w:themeColor="text1" w:themeTint="F2"/>
          <w:szCs w:val="21"/>
        </w:rPr>
        <w:t>库存</w:t>
      </w:r>
      <w:r w:rsidRPr="003F65A8">
        <w:rPr>
          <w:rFonts w:asciiTheme="majorEastAsia" w:eastAsiaTheme="majorEastAsia" w:hAnsiTheme="majorEastAsia" w:hint="eastAsia"/>
          <w:bCs/>
          <w:color w:val="0D0D0D" w:themeColor="text1" w:themeTint="F2"/>
          <w:szCs w:val="21"/>
        </w:rPr>
        <w:t>信息化管理</w:t>
      </w:r>
    </w:p>
    <w:p w:rsidR="005A018E" w:rsidRPr="003F65A8" w:rsidRDefault="005A018E" w:rsidP="0076687F">
      <w:pPr>
        <w:ind w:firstLine="43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根据发热门诊药品的实际应用情况，利用信息管理系统设置药品最低量，实现信息化实时监控及预警，及时与采购部门沟通协调，确保药品充足供应。</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1.6.3 </w:t>
      </w:r>
      <w:r w:rsidRPr="003F65A8">
        <w:rPr>
          <w:rFonts w:asciiTheme="majorEastAsia" w:eastAsiaTheme="majorEastAsia" w:hAnsiTheme="majorEastAsia" w:hint="eastAsia"/>
          <w:bCs/>
          <w:color w:val="0D0D0D" w:themeColor="text1" w:themeTint="F2"/>
          <w:szCs w:val="21"/>
        </w:rPr>
        <w:t>药品储存管理</w:t>
      </w:r>
    </w:p>
    <w:p w:rsidR="005A018E" w:rsidRPr="003F65A8" w:rsidRDefault="005A018E" w:rsidP="0076687F">
      <w:pPr>
        <w:ind w:firstLine="43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按照药品的使用频次及数量，合理安排药柜和药物摆放的位置；做好药房温度和湿度的记录工作，保证药品储存在适宜的环境中；定期检查药品有效期及质量变化，确保药品安全有效。</w:t>
      </w:r>
      <w:r w:rsidR="00EF0653" w:rsidRPr="003F65A8">
        <w:rPr>
          <w:rFonts w:asciiTheme="majorEastAsia" w:eastAsiaTheme="majorEastAsia" w:hAnsiTheme="majorEastAsia" w:hint="eastAsia"/>
          <w:bCs/>
          <w:color w:val="0D0D0D" w:themeColor="text1" w:themeTint="F2"/>
          <w:szCs w:val="21"/>
        </w:rPr>
        <w:t>发热门诊</w:t>
      </w:r>
      <w:r w:rsidR="00811AC4" w:rsidRPr="003F65A8">
        <w:rPr>
          <w:rFonts w:asciiTheme="majorEastAsia" w:eastAsiaTheme="majorEastAsia" w:hAnsiTheme="majorEastAsia" w:hint="eastAsia"/>
          <w:bCs/>
          <w:color w:val="0D0D0D" w:themeColor="text1" w:themeTint="F2"/>
          <w:szCs w:val="21"/>
        </w:rPr>
        <w:t>内</w:t>
      </w:r>
      <w:r w:rsidR="00EF0653" w:rsidRPr="003F65A8">
        <w:rPr>
          <w:rFonts w:asciiTheme="majorEastAsia" w:eastAsiaTheme="majorEastAsia" w:hAnsiTheme="majorEastAsia" w:hint="eastAsia"/>
          <w:bCs/>
          <w:color w:val="0D0D0D" w:themeColor="text1" w:themeTint="F2"/>
          <w:szCs w:val="21"/>
        </w:rPr>
        <w:t>药品储存量</w:t>
      </w:r>
      <w:r w:rsidR="00AD445B" w:rsidRPr="003F65A8">
        <w:rPr>
          <w:rFonts w:asciiTheme="majorEastAsia" w:eastAsiaTheme="majorEastAsia" w:hAnsiTheme="majorEastAsia" w:hint="eastAsia"/>
          <w:bCs/>
          <w:color w:val="0D0D0D" w:themeColor="text1" w:themeTint="F2"/>
          <w:szCs w:val="21"/>
        </w:rPr>
        <w:t>一般</w:t>
      </w:r>
      <w:r w:rsidR="008148EC" w:rsidRPr="003F65A8">
        <w:rPr>
          <w:rFonts w:asciiTheme="majorEastAsia" w:eastAsiaTheme="majorEastAsia" w:hAnsiTheme="majorEastAsia" w:hint="eastAsia"/>
          <w:bCs/>
          <w:color w:val="0D0D0D" w:themeColor="text1" w:themeTint="F2"/>
          <w:szCs w:val="21"/>
        </w:rPr>
        <w:t>以</w:t>
      </w:r>
      <w:r w:rsidR="00AD445B" w:rsidRPr="003F65A8">
        <w:rPr>
          <w:rFonts w:asciiTheme="majorEastAsia" w:eastAsiaTheme="majorEastAsia" w:hAnsiTheme="majorEastAsia" w:hint="eastAsia"/>
          <w:bCs/>
          <w:color w:val="0D0D0D" w:themeColor="text1" w:themeTint="F2"/>
          <w:szCs w:val="21"/>
        </w:rPr>
        <w:t>2-3天使用量为宜</w:t>
      </w:r>
      <w:r w:rsidR="00400A27" w:rsidRPr="003F65A8">
        <w:rPr>
          <w:rFonts w:asciiTheme="majorEastAsia" w:eastAsiaTheme="majorEastAsia" w:hAnsiTheme="majorEastAsia" w:hint="eastAsia"/>
          <w:bCs/>
          <w:color w:val="0D0D0D" w:themeColor="text1" w:themeTint="F2"/>
          <w:szCs w:val="21"/>
        </w:rPr>
        <w:t>，可根据实际情况定期调整</w:t>
      </w:r>
      <w:r w:rsidR="00AD445B"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1.6.4</w:t>
      </w:r>
      <w:r w:rsidRPr="003F65A8">
        <w:rPr>
          <w:rFonts w:asciiTheme="majorEastAsia" w:eastAsiaTheme="majorEastAsia" w:hAnsiTheme="majorEastAsia" w:hint="eastAsia"/>
          <w:bCs/>
          <w:color w:val="0D0D0D" w:themeColor="text1" w:themeTint="F2"/>
          <w:szCs w:val="21"/>
        </w:rPr>
        <w:t>紧缺药品处理</w:t>
      </w:r>
    </w:p>
    <w:p w:rsidR="005A018E" w:rsidRPr="003F65A8" w:rsidRDefault="005A018E" w:rsidP="0076687F">
      <w:pPr>
        <w:ind w:firstLine="43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疫情期间，药品的供应容易受到政策、物流运输等因素的影响，对于治疗需要、可能紧缺的药品，应适当扩大药品采购储量；已经出现紧缺的药品，应积极与临床沟通，遴选可替代的药品进行采购，保障临床治疗需求。</w:t>
      </w:r>
    </w:p>
    <w:p w:rsidR="005A018E" w:rsidRPr="003F65A8" w:rsidRDefault="005A018E"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b/>
          <w:color w:val="0D0D0D" w:themeColor="text1" w:themeTint="F2"/>
          <w:szCs w:val="21"/>
        </w:rPr>
        <w:t xml:space="preserve">1.7 </w:t>
      </w:r>
      <w:r w:rsidRPr="003F65A8">
        <w:rPr>
          <w:rFonts w:asciiTheme="majorEastAsia" w:eastAsiaTheme="majorEastAsia" w:hAnsiTheme="majorEastAsia" w:hint="eastAsia"/>
          <w:b/>
          <w:color w:val="0D0D0D" w:themeColor="text1" w:themeTint="F2"/>
          <w:szCs w:val="21"/>
        </w:rPr>
        <w:t>发热门诊工作流程</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1.7.1 </w:t>
      </w:r>
      <w:r w:rsidRPr="003F65A8">
        <w:rPr>
          <w:rFonts w:asciiTheme="majorEastAsia" w:eastAsiaTheme="majorEastAsia" w:hAnsiTheme="majorEastAsia" w:hint="eastAsia"/>
          <w:bCs/>
          <w:color w:val="0D0D0D" w:themeColor="text1" w:themeTint="F2"/>
          <w:szCs w:val="21"/>
        </w:rPr>
        <w:t>基本工作流程</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bCs/>
          <w:color w:val="0D0D0D" w:themeColor="text1" w:themeTint="F2"/>
          <w:szCs w:val="21"/>
        </w:rPr>
        <w:t>1</w:t>
      </w:r>
      <w:r w:rsidRPr="003F65A8">
        <w:rPr>
          <w:rFonts w:asciiTheme="majorEastAsia" w:eastAsiaTheme="majorEastAsia" w:hAnsiTheme="majorEastAsia" w:hint="eastAsia"/>
          <w:bCs/>
          <w:color w:val="0D0D0D" w:themeColor="text1" w:themeTint="F2"/>
          <w:szCs w:val="21"/>
        </w:rPr>
        <w:t>）发热门诊医师开具电子处方。</w:t>
      </w:r>
    </w:p>
    <w:p w:rsidR="000867BB" w:rsidRPr="003F65A8" w:rsidRDefault="000867BB"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（2）药师对系统发送的电子处方进行审核，无问题即可按照处方准确调配药品，若有疑问需与医师重新确认无误后调配。</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000867BB" w:rsidRPr="003F65A8">
        <w:rPr>
          <w:rFonts w:asciiTheme="majorEastAsia" w:eastAsiaTheme="majorEastAsia" w:hAnsiTheme="majorEastAsia" w:hint="eastAsia"/>
          <w:bCs/>
          <w:color w:val="0D0D0D" w:themeColor="text1" w:themeTint="F2"/>
          <w:szCs w:val="21"/>
        </w:rPr>
        <w:t>3</w:t>
      </w:r>
      <w:r w:rsidRPr="003F65A8">
        <w:rPr>
          <w:rFonts w:asciiTheme="majorEastAsia" w:eastAsiaTheme="majorEastAsia" w:hAnsiTheme="majorEastAsia" w:hint="eastAsia"/>
          <w:bCs/>
          <w:color w:val="0D0D0D" w:themeColor="text1" w:themeTint="F2"/>
          <w:szCs w:val="21"/>
        </w:rPr>
        <w:t>）患者缴纳费用后</w:t>
      </w:r>
      <w:proofErr w:type="gramStart"/>
      <w:r w:rsidRPr="003F65A8">
        <w:rPr>
          <w:rFonts w:asciiTheme="majorEastAsia" w:eastAsiaTheme="majorEastAsia" w:hAnsiTheme="majorEastAsia" w:hint="eastAsia"/>
          <w:bCs/>
          <w:color w:val="0D0D0D" w:themeColor="text1" w:themeTint="F2"/>
          <w:szCs w:val="21"/>
        </w:rPr>
        <w:t>持电子</w:t>
      </w:r>
      <w:proofErr w:type="gramEnd"/>
      <w:r w:rsidRPr="003F65A8">
        <w:rPr>
          <w:rFonts w:asciiTheme="majorEastAsia" w:eastAsiaTheme="majorEastAsia" w:hAnsiTheme="majorEastAsia" w:hint="eastAsia"/>
          <w:bCs/>
          <w:color w:val="0D0D0D" w:themeColor="text1" w:themeTint="F2"/>
          <w:szCs w:val="21"/>
        </w:rPr>
        <w:t>凭证</w:t>
      </w:r>
      <w:r w:rsidRPr="003F65A8">
        <w:rPr>
          <w:rFonts w:asciiTheme="majorEastAsia" w:eastAsiaTheme="majorEastAsia" w:hAnsiTheme="majorEastAsia"/>
          <w:bCs/>
          <w:color w:val="0D0D0D" w:themeColor="text1" w:themeTint="F2"/>
          <w:szCs w:val="21"/>
        </w:rPr>
        <w:t>/</w:t>
      </w:r>
      <w:r w:rsidRPr="003F65A8">
        <w:rPr>
          <w:rFonts w:asciiTheme="majorEastAsia" w:eastAsiaTheme="majorEastAsia" w:hAnsiTheme="majorEastAsia" w:hint="eastAsia"/>
          <w:bCs/>
          <w:color w:val="0D0D0D" w:themeColor="text1" w:themeTint="F2"/>
          <w:szCs w:val="21"/>
        </w:rPr>
        <w:t>缴费清单在发热门诊药房取药。</w:t>
      </w:r>
      <w:r w:rsidR="000867BB" w:rsidRPr="003F65A8">
        <w:rPr>
          <w:rFonts w:asciiTheme="majorEastAsia" w:eastAsiaTheme="majorEastAsia" w:hAnsiTheme="majorEastAsia" w:hint="eastAsia"/>
          <w:bCs/>
          <w:color w:val="0D0D0D" w:themeColor="text1" w:themeTint="F2"/>
          <w:szCs w:val="21"/>
        </w:rPr>
        <w:t>患者若</w:t>
      </w:r>
      <w:r w:rsidR="000867BB" w:rsidRPr="003F65A8">
        <w:rPr>
          <w:rFonts w:asciiTheme="majorEastAsia" w:eastAsiaTheme="majorEastAsia" w:hAnsiTheme="majorEastAsia"/>
          <w:bCs/>
          <w:color w:val="0D0D0D" w:themeColor="text1" w:themeTint="F2"/>
          <w:szCs w:val="21"/>
        </w:rPr>
        <w:t>采用</w:t>
      </w:r>
      <w:r w:rsidR="000867BB" w:rsidRPr="003F65A8">
        <w:rPr>
          <w:rFonts w:asciiTheme="majorEastAsia" w:eastAsiaTheme="majorEastAsia" w:hAnsiTheme="majorEastAsia" w:hint="eastAsia"/>
          <w:bCs/>
          <w:color w:val="0D0D0D" w:themeColor="text1" w:themeTint="F2"/>
          <w:szCs w:val="21"/>
        </w:rPr>
        <w:t>递交纸质</w:t>
      </w:r>
      <w:r w:rsidR="009620AC" w:rsidRPr="003F65A8">
        <w:rPr>
          <w:rFonts w:asciiTheme="majorEastAsia" w:eastAsiaTheme="majorEastAsia" w:hAnsiTheme="majorEastAsia" w:hint="eastAsia"/>
          <w:bCs/>
          <w:color w:val="0D0D0D" w:themeColor="text1" w:themeTint="F2"/>
          <w:szCs w:val="21"/>
        </w:rPr>
        <w:t>凭证</w:t>
      </w:r>
      <w:r w:rsidR="000867BB" w:rsidRPr="003F65A8">
        <w:rPr>
          <w:rFonts w:asciiTheme="majorEastAsia" w:eastAsiaTheme="majorEastAsia" w:hAnsiTheme="majorEastAsia" w:hint="eastAsia"/>
          <w:bCs/>
          <w:color w:val="0D0D0D" w:themeColor="text1" w:themeTint="F2"/>
          <w:szCs w:val="21"/>
        </w:rPr>
        <w:t>的</w:t>
      </w:r>
      <w:r w:rsidR="000867BB" w:rsidRPr="003F65A8">
        <w:rPr>
          <w:rFonts w:asciiTheme="majorEastAsia" w:eastAsiaTheme="majorEastAsia" w:hAnsiTheme="majorEastAsia"/>
          <w:bCs/>
          <w:color w:val="0D0D0D" w:themeColor="text1" w:themeTint="F2"/>
          <w:szCs w:val="21"/>
        </w:rPr>
        <w:t>方式</w:t>
      </w:r>
      <w:r w:rsidR="000867BB" w:rsidRPr="003F65A8">
        <w:rPr>
          <w:rFonts w:asciiTheme="majorEastAsia" w:eastAsiaTheme="majorEastAsia" w:hAnsiTheme="majorEastAsia" w:hint="eastAsia"/>
          <w:bCs/>
          <w:color w:val="0D0D0D" w:themeColor="text1" w:themeTint="F2"/>
          <w:szCs w:val="21"/>
        </w:rPr>
        <w:t>取药</w:t>
      </w:r>
      <w:r w:rsidR="000867BB" w:rsidRPr="003F65A8">
        <w:rPr>
          <w:rFonts w:asciiTheme="majorEastAsia" w:eastAsiaTheme="majorEastAsia" w:hAnsiTheme="majorEastAsia"/>
          <w:bCs/>
          <w:color w:val="0D0D0D" w:themeColor="text1" w:themeTint="F2"/>
          <w:szCs w:val="21"/>
        </w:rPr>
        <w:t>，纸质</w:t>
      </w:r>
      <w:r w:rsidR="000867BB" w:rsidRPr="003F65A8">
        <w:rPr>
          <w:rFonts w:asciiTheme="majorEastAsia" w:eastAsiaTheme="majorEastAsia" w:hAnsiTheme="majorEastAsia" w:hint="eastAsia"/>
          <w:bCs/>
          <w:color w:val="0D0D0D" w:themeColor="text1" w:themeTint="F2"/>
          <w:szCs w:val="21"/>
        </w:rPr>
        <w:t>凭证应放在指定位置，减少直接接触。</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000867BB" w:rsidRPr="003F65A8">
        <w:rPr>
          <w:rFonts w:asciiTheme="majorEastAsia" w:eastAsiaTheme="majorEastAsia" w:hAnsiTheme="majorEastAsia" w:hint="eastAsia"/>
          <w:bCs/>
          <w:color w:val="0D0D0D" w:themeColor="text1" w:themeTint="F2"/>
          <w:szCs w:val="21"/>
        </w:rPr>
        <w:t>4</w:t>
      </w:r>
      <w:r w:rsidRPr="003F65A8">
        <w:rPr>
          <w:rFonts w:asciiTheme="majorEastAsia" w:eastAsiaTheme="majorEastAsia" w:hAnsiTheme="majorEastAsia" w:hint="eastAsia"/>
          <w:bCs/>
          <w:color w:val="0D0D0D" w:themeColor="text1" w:themeTint="F2"/>
          <w:szCs w:val="21"/>
        </w:rPr>
        <w:t>）核对患者信息后，把打包好的药品放在指定位置</w:t>
      </w:r>
      <w:r w:rsidR="00E15683" w:rsidRPr="003F65A8">
        <w:rPr>
          <w:rFonts w:asciiTheme="majorEastAsia" w:eastAsiaTheme="majorEastAsia" w:hAnsiTheme="majorEastAsia" w:hint="eastAsia"/>
          <w:bCs/>
          <w:color w:val="0D0D0D" w:themeColor="text1" w:themeTint="F2"/>
          <w:szCs w:val="21"/>
        </w:rPr>
        <w:t>供</w:t>
      </w:r>
      <w:r w:rsidRPr="003F65A8">
        <w:rPr>
          <w:rFonts w:asciiTheme="majorEastAsia" w:eastAsiaTheme="majorEastAsia" w:hAnsiTheme="majorEastAsia" w:hint="eastAsia"/>
          <w:bCs/>
          <w:color w:val="0D0D0D" w:themeColor="text1" w:themeTint="F2"/>
          <w:szCs w:val="21"/>
        </w:rPr>
        <w:t>患者自取。可以采用隔离式窗口或者患者自助取药窗口。</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000867BB" w:rsidRPr="003F65A8">
        <w:rPr>
          <w:rFonts w:asciiTheme="majorEastAsia" w:eastAsiaTheme="majorEastAsia" w:hAnsiTheme="majorEastAsia" w:hint="eastAsia"/>
          <w:bCs/>
          <w:color w:val="0D0D0D" w:themeColor="text1" w:themeTint="F2"/>
          <w:szCs w:val="21"/>
        </w:rPr>
        <w:t>5</w:t>
      </w:r>
      <w:r w:rsidRPr="003F65A8">
        <w:rPr>
          <w:rFonts w:asciiTheme="majorEastAsia" w:eastAsiaTheme="majorEastAsia" w:hAnsiTheme="majorEastAsia" w:hint="eastAsia"/>
          <w:bCs/>
          <w:color w:val="0D0D0D" w:themeColor="text1" w:themeTint="F2"/>
          <w:szCs w:val="21"/>
        </w:rPr>
        <w:t>）药品发放后，药师应进行手卫生，减少交叉感染风险。</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1.7.2 </w:t>
      </w:r>
      <w:r w:rsidRPr="003F65A8">
        <w:rPr>
          <w:rFonts w:asciiTheme="majorEastAsia" w:eastAsiaTheme="majorEastAsia" w:hAnsiTheme="majorEastAsia" w:hint="eastAsia"/>
          <w:bCs/>
          <w:color w:val="0D0D0D" w:themeColor="text1" w:themeTint="F2"/>
          <w:szCs w:val="21"/>
        </w:rPr>
        <w:t>退药流程</w:t>
      </w:r>
    </w:p>
    <w:p w:rsidR="005A018E" w:rsidRPr="003F65A8" w:rsidRDefault="005A018E"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疫情期间考虑存在交叉感染风险，一般不允许退药。如遇到必须退药的特殊情况，例如药物过敏、药品质量问题等，应向上级领导及</w:t>
      </w:r>
      <w:r w:rsidR="00811AC4" w:rsidRPr="003F65A8">
        <w:rPr>
          <w:rFonts w:asciiTheme="majorEastAsia" w:eastAsiaTheme="majorEastAsia" w:hAnsiTheme="majorEastAsia"/>
          <w:color w:val="0D0D0D" w:themeColor="text1" w:themeTint="F2"/>
          <w:szCs w:val="21"/>
        </w:rPr>
        <w:t>医</w:t>
      </w:r>
      <w:r w:rsidR="00045130" w:rsidRPr="003F65A8">
        <w:rPr>
          <w:rStyle w:val="ae"/>
          <w:rFonts w:asciiTheme="majorEastAsia" w:eastAsiaTheme="majorEastAsia" w:hAnsiTheme="majorEastAsia" w:hint="eastAsia"/>
          <w:i w:val="0"/>
          <w:color w:val="0D0D0D" w:themeColor="text1" w:themeTint="F2"/>
          <w:szCs w:val="21"/>
        </w:rPr>
        <w:t>院感</w:t>
      </w:r>
      <w:r w:rsidR="00811AC4" w:rsidRPr="003F65A8">
        <w:rPr>
          <w:rFonts w:asciiTheme="majorEastAsia" w:eastAsiaTheme="majorEastAsia" w:hAnsiTheme="majorEastAsia"/>
          <w:color w:val="0D0D0D" w:themeColor="text1" w:themeTint="F2"/>
          <w:szCs w:val="21"/>
        </w:rPr>
        <w:t>染管理科</w:t>
      </w:r>
      <w:r w:rsidRPr="003F65A8">
        <w:rPr>
          <w:rFonts w:asciiTheme="majorEastAsia" w:eastAsiaTheme="majorEastAsia" w:hAnsiTheme="majorEastAsia" w:hint="eastAsia"/>
          <w:bCs/>
          <w:color w:val="0D0D0D" w:themeColor="text1" w:themeTint="F2"/>
          <w:szCs w:val="21"/>
        </w:rPr>
        <w:t>、医务科汇报，记录患者详细信息及退药原因</w:t>
      </w:r>
      <w:r w:rsidR="00BD6006" w:rsidRPr="003F65A8">
        <w:rPr>
          <w:rFonts w:asciiTheme="majorEastAsia" w:eastAsiaTheme="majorEastAsia" w:hAnsiTheme="majorEastAsia" w:hint="eastAsia"/>
          <w:bCs/>
          <w:color w:val="0D0D0D" w:themeColor="text1" w:themeTint="F2"/>
          <w:szCs w:val="21"/>
        </w:rPr>
        <w:t>。对于外包装破损的药品，经过彻底消毒后直接销毁处理；对于外包装完整的药品，经过彻底消毒后重新入库并记录。</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1.7.3 </w:t>
      </w:r>
      <w:r w:rsidRPr="003F65A8">
        <w:rPr>
          <w:rFonts w:asciiTheme="majorEastAsia" w:eastAsiaTheme="majorEastAsia" w:hAnsiTheme="majorEastAsia" w:hint="eastAsia"/>
          <w:bCs/>
          <w:color w:val="0D0D0D" w:themeColor="text1" w:themeTint="F2"/>
          <w:szCs w:val="21"/>
        </w:rPr>
        <w:t>捐赠药品使用流程</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bCs/>
          <w:color w:val="0D0D0D" w:themeColor="text1" w:themeTint="F2"/>
          <w:szCs w:val="21"/>
        </w:rPr>
        <w:t>1</w:t>
      </w:r>
      <w:r w:rsidRPr="003F65A8">
        <w:rPr>
          <w:rFonts w:asciiTheme="majorEastAsia" w:eastAsiaTheme="majorEastAsia" w:hAnsiTheme="majorEastAsia" w:hint="eastAsia"/>
          <w:bCs/>
          <w:color w:val="0D0D0D" w:themeColor="text1" w:themeTint="F2"/>
          <w:szCs w:val="21"/>
        </w:rPr>
        <w:t>）发热门诊医师填写“捐赠药品使用申请单”</w:t>
      </w:r>
      <w:r w:rsidR="002B120D"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bCs/>
          <w:color w:val="0D0D0D" w:themeColor="text1" w:themeTint="F2"/>
          <w:szCs w:val="21"/>
        </w:rPr>
        <w:t>2</w:t>
      </w:r>
      <w:r w:rsidRPr="003F65A8">
        <w:rPr>
          <w:rFonts w:asciiTheme="majorEastAsia" w:eastAsiaTheme="majorEastAsia" w:hAnsiTheme="majorEastAsia" w:hint="eastAsia"/>
          <w:bCs/>
          <w:color w:val="0D0D0D" w:themeColor="text1" w:themeTint="F2"/>
          <w:szCs w:val="21"/>
        </w:rPr>
        <w:t>）发热门诊护士</w:t>
      </w:r>
      <w:proofErr w:type="gramStart"/>
      <w:r w:rsidRPr="003F65A8">
        <w:rPr>
          <w:rFonts w:asciiTheme="majorEastAsia" w:eastAsiaTheme="majorEastAsia" w:hAnsiTheme="majorEastAsia" w:hint="eastAsia"/>
          <w:bCs/>
          <w:color w:val="0D0D0D" w:themeColor="text1" w:themeTint="F2"/>
          <w:szCs w:val="21"/>
        </w:rPr>
        <w:t>凭申请</w:t>
      </w:r>
      <w:proofErr w:type="gramEnd"/>
      <w:r w:rsidRPr="003F65A8">
        <w:rPr>
          <w:rFonts w:asciiTheme="majorEastAsia" w:eastAsiaTheme="majorEastAsia" w:hAnsiTheme="majorEastAsia" w:hint="eastAsia"/>
          <w:bCs/>
          <w:color w:val="0D0D0D" w:themeColor="text1" w:themeTint="F2"/>
          <w:szCs w:val="21"/>
        </w:rPr>
        <w:t>单向发热门诊药房领取捐赠药品</w:t>
      </w:r>
      <w:r w:rsidR="002B120D"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bCs/>
          <w:color w:val="0D0D0D" w:themeColor="text1" w:themeTint="F2"/>
          <w:szCs w:val="21"/>
        </w:rPr>
        <w:t>3</w:t>
      </w:r>
      <w:r w:rsidRPr="003F65A8">
        <w:rPr>
          <w:rFonts w:asciiTheme="majorEastAsia" w:eastAsiaTheme="majorEastAsia" w:hAnsiTheme="majorEastAsia" w:hint="eastAsia"/>
          <w:bCs/>
          <w:color w:val="0D0D0D" w:themeColor="text1" w:themeTint="F2"/>
          <w:szCs w:val="21"/>
        </w:rPr>
        <w:t>）药师登记捐赠药品使用记录，双方签名确认后发药</w:t>
      </w:r>
      <w:r w:rsidR="002B120D"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w:t>
      </w:r>
      <w:r w:rsidRPr="003F65A8">
        <w:rPr>
          <w:rFonts w:asciiTheme="majorEastAsia" w:eastAsiaTheme="majorEastAsia" w:hAnsiTheme="majorEastAsia"/>
          <w:bCs/>
          <w:color w:val="0D0D0D" w:themeColor="text1" w:themeTint="F2"/>
          <w:szCs w:val="21"/>
        </w:rPr>
        <w:t>4</w:t>
      </w:r>
      <w:r w:rsidRPr="003F65A8">
        <w:rPr>
          <w:rFonts w:asciiTheme="majorEastAsia" w:eastAsiaTheme="majorEastAsia" w:hAnsiTheme="majorEastAsia" w:hint="eastAsia"/>
          <w:bCs/>
          <w:color w:val="0D0D0D" w:themeColor="text1" w:themeTint="F2"/>
          <w:szCs w:val="21"/>
        </w:rPr>
        <w:t>）捐赠药品申请单及使用记录由</w:t>
      </w:r>
      <w:r w:rsidR="00DA6D37" w:rsidRPr="003F65A8">
        <w:rPr>
          <w:rFonts w:asciiTheme="majorEastAsia" w:eastAsiaTheme="majorEastAsia" w:hAnsiTheme="majorEastAsia" w:hint="eastAsia"/>
          <w:bCs/>
          <w:color w:val="0D0D0D" w:themeColor="text1" w:themeTint="F2"/>
          <w:szCs w:val="21"/>
        </w:rPr>
        <w:t>药学部</w:t>
      </w:r>
      <w:r w:rsidRPr="003F65A8">
        <w:rPr>
          <w:rFonts w:asciiTheme="majorEastAsia" w:eastAsiaTheme="majorEastAsia" w:hAnsiTheme="majorEastAsia" w:hint="eastAsia"/>
          <w:bCs/>
          <w:color w:val="0D0D0D" w:themeColor="text1" w:themeTint="F2"/>
          <w:szCs w:val="21"/>
        </w:rPr>
        <w:t>保管</w:t>
      </w:r>
      <w:r w:rsidR="002B120D" w:rsidRPr="003F65A8">
        <w:rPr>
          <w:rFonts w:asciiTheme="majorEastAsia" w:eastAsiaTheme="majorEastAsia" w:hAnsiTheme="majorEastAsia" w:hint="eastAsia"/>
          <w:bCs/>
          <w:color w:val="0D0D0D" w:themeColor="text1" w:themeTint="F2"/>
          <w:szCs w:val="21"/>
        </w:rPr>
        <w:t>。</w:t>
      </w:r>
    </w:p>
    <w:p w:rsidR="005A018E" w:rsidRPr="003F65A8" w:rsidRDefault="005A018E"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b/>
          <w:color w:val="0D0D0D" w:themeColor="text1" w:themeTint="F2"/>
          <w:szCs w:val="21"/>
        </w:rPr>
        <w:t xml:space="preserve">1.8 </w:t>
      </w:r>
      <w:r w:rsidRPr="003F65A8">
        <w:rPr>
          <w:rFonts w:asciiTheme="majorEastAsia" w:eastAsiaTheme="majorEastAsia" w:hAnsiTheme="majorEastAsia" w:hint="eastAsia"/>
          <w:b/>
          <w:color w:val="0D0D0D" w:themeColor="text1" w:themeTint="F2"/>
          <w:szCs w:val="21"/>
        </w:rPr>
        <w:t>药学服务</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1.8.1 </w:t>
      </w:r>
      <w:r w:rsidRPr="003F65A8">
        <w:rPr>
          <w:rFonts w:asciiTheme="majorEastAsia" w:eastAsiaTheme="majorEastAsia" w:hAnsiTheme="majorEastAsia" w:hint="eastAsia"/>
          <w:bCs/>
          <w:color w:val="0D0D0D" w:themeColor="text1" w:themeTint="F2"/>
          <w:szCs w:val="21"/>
        </w:rPr>
        <w:t>用药交代与指导</w:t>
      </w:r>
    </w:p>
    <w:p w:rsidR="005A018E" w:rsidRPr="003F65A8" w:rsidRDefault="005A018E"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lastRenderedPageBreak/>
        <w:t>为了减少患者滞留时间，避免聚集现象，降低暴露于潜在感染传播媒介（如纸质处方、药品清单、发票等）的风险，建议采用电子化信息流程，例如以药品二维码、</w:t>
      </w:r>
      <w:proofErr w:type="gramStart"/>
      <w:r w:rsidRPr="003F65A8">
        <w:rPr>
          <w:rFonts w:asciiTheme="majorEastAsia" w:eastAsiaTheme="majorEastAsia" w:hAnsiTheme="majorEastAsia" w:hint="eastAsia"/>
          <w:bCs/>
          <w:color w:val="0D0D0D" w:themeColor="text1" w:themeTint="F2"/>
          <w:szCs w:val="21"/>
        </w:rPr>
        <w:t>微信公众号</w:t>
      </w:r>
      <w:proofErr w:type="gramEnd"/>
      <w:r w:rsidRPr="003F65A8">
        <w:rPr>
          <w:rFonts w:asciiTheme="majorEastAsia" w:eastAsiaTheme="majorEastAsia" w:hAnsiTheme="majorEastAsia" w:hint="eastAsia"/>
          <w:bCs/>
          <w:color w:val="0D0D0D" w:themeColor="text1" w:themeTint="F2"/>
          <w:szCs w:val="21"/>
        </w:rPr>
        <w:t>等途径推送合理用药信息，指导患者正确使用药物。</w:t>
      </w:r>
    </w:p>
    <w:p w:rsidR="005A018E"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 xml:space="preserve">1.8.2 </w:t>
      </w:r>
      <w:r w:rsidRPr="003F65A8">
        <w:rPr>
          <w:rFonts w:asciiTheme="majorEastAsia" w:eastAsiaTheme="majorEastAsia" w:hAnsiTheme="majorEastAsia" w:hint="eastAsia"/>
          <w:bCs/>
          <w:color w:val="0D0D0D" w:themeColor="text1" w:themeTint="F2"/>
          <w:szCs w:val="21"/>
        </w:rPr>
        <w:t>合理用药咨询</w:t>
      </w:r>
    </w:p>
    <w:p w:rsidR="005A018E" w:rsidRPr="003F65A8" w:rsidRDefault="005A018E" w:rsidP="0076687F">
      <w:pPr>
        <w:ind w:firstLineChars="250" w:firstLine="525"/>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通过互联网平台（如微信、自主开发</w:t>
      </w:r>
      <w:r w:rsidRPr="003F65A8">
        <w:rPr>
          <w:rFonts w:asciiTheme="majorEastAsia" w:eastAsiaTheme="majorEastAsia" w:hAnsiTheme="majorEastAsia"/>
          <w:bCs/>
          <w:color w:val="0D0D0D" w:themeColor="text1" w:themeTint="F2"/>
          <w:szCs w:val="21"/>
        </w:rPr>
        <w:t>APP</w:t>
      </w:r>
      <w:r w:rsidR="00C969DB">
        <w:rPr>
          <w:rFonts w:asciiTheme="majorEastAsia" w:eastAsiaTheme="majorEastAsia" w:hAnsiTheme="majorEastAsia" w:hint="eastAsia"/>
          <w:bCs/>
          <w:color w:val="0D0D0D" w:themeColor="text1" w:themeTint="F2"/>
          <w:szCs w:val="21"/>
        </w:rPr>
        <w:t>等）或电话热线途径，开通合理用药咨询渠道，解决患者</w:t>
      </w:r>
      <w:r w:rsidRPr="003F65A8">
        <w:rPr>
          <w:rFonts w:asciiTheme="majorEastAsia" w:eastAsiaTheme="majorEastAsia" w:hAnsiTheme="majorEastAsia" w:hint="eastAsia"/>
          <w:bCs/>
          <w:color w:val="0D0D0D" w:themeColor="text1" w:themeTint="F2"/>
          <w:szCs w:val="21"/>
        </w:rPr>
        <w:t>用药疑惑，监测用药依从性、药物不良反应等情况</w:t>
      </w:r>
      <w:r w:rsidR="000867BB" w:rsidRPr="003F65A8">
        <w:rPr>
          <w:rFonts w:asciiTheme="majorEastAsia" w:eastAsiaTheme="majorEastAsia" w:hAnsiTheme="majorEastAsia" w:hint="eastAsia"/>
          <w:bCs/>
          <w:color w:val="0D0D0D" w:themeColor="text1" w:themeTint="F2"/>
          <w:szCs w:val="21"/>
        </w:rPr>
        <w:t>。</w:t>
      </w:r>
    </w:p>
    <w:p w:rsidR="00D17B92" w:rsidRPr="003F65A8" w:rsidRDefault="005A018E" w:rsidP="0076687F">
      <w:pPr>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bCs/>
          <w:color w:val="0D0D0D" w:themeColor="text1" w:themeTint="F2"/>
          <w:szCs w:val="21"/>
        </w:rPr>
        <w:t>1.8.3</w:t>
      </w:r>
      <w:r w:rsidRPr="003F65A8">
        <w:rPr>
          <w:rFonts w:asciiTheme="majorEastAsia" w:eastAsiaTheme="majorEastAsia" w:hAnsiTheme="majorEastAsia" w:hint="eastAsia"/>
          <w:bCs/>
          <w:color w:val="0D0D0D" w:themeColor="text1" w:themeTint="F2"/>
          <w:szCs w:val="21"/>
        </w:rPr>
        <w:t>合理用药宣教</w:t>
      </w:r>
    </w:p>
    <w:p w:rsidR="005A018E" w:rsidRPr="003F65A8" w:rsidRDefault="005A018E"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疫情期间</w:t>
      </w:r>
      <w:r w:rsidR="00C969DB">
        <w:rPr>
          <w:rFonts w:asciiTheme="majorEastAsia" w:eastAsiaTheme="majorEastAsia" w:hAnsiTheme="majorEastAsia" w:hint="eastAsia"/>
          <w:bCs/>
          <w:color w:val="0D0D0D" w:themeColor="text1" w:themeTint="F2"/>
          <w:szCs w:val="21"/>
        </w:rPr>
        <w:t>可</w:t>
      </w:r>
      <w:r w:rsidRPr="003F65A8">
        <w:rPr>
          <w:rFonts w:asciiTheme="majorEastAsia" w:eastAsiaTheme="majorEastAsia" w:hAnsiTheme="majorEastAsia" w:hint="eastAsia"/>
          <w:bCs/>
          <w:color w:val="0D0D0D" w:themeColor="text1" w:themeTint="F2"/>
          <w:szCs w:val="21"/>
        </w:rPr>
        <w:t>通过</w:t>
      </w:r>
      <w:proofErr w:type="gramStart"/>
      <w:r w:rsidRPr="003F65A8">
        <w:rPr>
          <w:rFonts w:asciiTheme="majorEastAsia" w:eastAsiaTheme="majorEastAsia" w:hAnsiTheme="majorEastAsia" w:hint="eastAsia"/>
          <w:bCs/>
          <w:color w:val="0D0D0D" w:themeColor="text1" w:themeTint="F2"/>
          <w:szCs w:val="21"/>
        </w:rPr>
        <w:t>微信公众号</w:t>
      </w:r>
      <w:proofErr w:type="gramEnd"/>
      <w:r w:rsidR="00C969DB">
        <w:rPr>
          <w:rFonts w:asciiTheme="majorEastAsia" w:eastAsiaTheme="majorEastAsia" w:hAnsiTheme="majorEastAsia" w:hint="eastAsia"/>
          <w:bCs/>
          <w:color w:val="0D0D0D" w:themeColor="text1" w:themeTint="F2"/>
          <w:szCs w:val="21"/>
        </w:rPr>
        <w:t>等</w:t>
      </w:r>
      <w:r w:rsidR="00C969DB">
        <w:rPr>
          <w:rFonts w:asciiTheme="majorEastAsia" w:eastAsiaTheme="majorEastAsia" w:hAnsiTheme="majorEastAsia"/>
          <w:bCs/>
          <w:color w:val="0D0D0D" w:themeColor="text1" w:themeTint="F2"/>
          <w:szCs w:val="21"/>
        </w:rPr>
        <w:t>互联网途径</w:t>
      </w:r>
      <w:r w:rsidRPr="003F65A8">
        <w:rPr>
          <w:rFonts w:asciiTheme="majorEastAsia" w:eastAsiaTheme="majorEastAsia" w:hAnsiTheme="majorEastAsia" w:hint="eastAsia"/>
          <w:bCs/>
          <w:color w:val="0D0D0D" w:themeColor="text1" w:themeTint="F2"/>
          <w:szCs w:val="21"/>
        </w:rPr>
        <w:t>以科普文章、视频、海报等形式向患者推送新型冠状病毒肺炎的相关科普知识，</w:t>
      </w:r>
      <w:r w:rsidR="002B6718" w:rsidRPr="003F65A8">
        <w:rPr>
          <w:rFonts w:asciiTheme="majorEastAsia" w:eastAsiaTheme="majorEastAsia" w:hAnsiTheme="majorEastAsia" w:hint="eastAsia"/>
          <w:bCs/>
          <w:color w:val="0D0D0D" w:themeColor="text1" w:themeTint="F2"/>
          <w:szCs w:val="21"/>
        </w:rPr>
        <w:t>科普</w:t>
      </w:r>
      <w:r w:rsidRPr="003F65A8">
        <w:rPr>
          <w:rFonts w:asciiTheme="majorEastAsia" w:eastAsiaTheme="majorEastAsia" w:hAnsiTheme="majorEastAsia" w:hint="eastAsia"/>
          <w:bCs/>
          <w:color w:val="0D0D0D" w:themeColor="text1" w:themeTint="F2"/>
          <w:szCs w:val="21"/>
        </w:rPr>
        <w:t>疾病早期识别、个人防护措施、治疗药物解读等内容</w:t>
      </w:r>
      <w:r w:rsidR="000867BB" w:rsidRPr="003F65A8">
        <w:rPr>
          <w:rFonts w:asciiTheme="majorEastAsia" w:eastAsiaTheme="majorEastAsia" w:hAnsiTheme="majorEastAsia" w:hint="eastAsia"/>
          <w:bCs/>
          <w:color w:val="0D0D0D" w:themeColor="text1" w:themeTint="F2"/>
          <w:szCs w:val="21"/>
        </w:rPr>
        <w:t>。</w:t>
      </w:r>
    </w:p>
    <w:p w:rsidR="00CF279A" w:rsidRPr="003F65A8" w:rsidRDefault="00CF279A"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b/>
          <w:color w:val="0D0D0D" w:themeColor="text1" w:themeTint="F2"/>
          <w:szCs w:val="21"/>
        </w:rPr>
        <w:t>2 防控策略</w:t>
      </w:r>
    </w:p>
    <w:p w:rsidR="00CF279A" w:rsidRPr="003F65A8" w:rsidRDefault="00CF279A"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b/>
          <w:color w:val="0D0D0D" w:themeColor="text1" w:themeTint="F2"/>
          <w:szCs w:val="21"/>
        </w:rPr>
        <w:t>2.1 岗前培训</w:t>
      </w:r>
    </w:p>
    <w:p w:rsidR="00F82687" w:rsidRPr="003F65A8" w:rsidRDefault="000657ED" w:rsidP="0076687F">
      <w:pPr>
        <w:ind w:firstLineChars="200" w:firstLine="420"/>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color w:val="0D0D0D" w:themeColor="text1" w:themeTint="F2"/>
          <w:szCs w:val="21"/>
        </w:rPr>
        <w:t>对于参与发热门诊药房工作的药师应加强岗前培训，内容主要</w:t>
      </w:r>
      <w:proofErr w:type="gramStart"/>
      <w:r w:rsidRPr="003F65A8">
        <w:rPr>
          <w:rFonts w:asciiTheme="majorEastAsia" w:eastAsiaTheme="majorEastAsia" w:hAnsiTheme="majorEastAsia" w:hint="eastAsia"/>
          <w:color w:val="0D0D0D" w:themeColor="text1" w:themeTint="F2"/>
          <w:szCs w:val="21"/>
        </w:rPr>
        <w:t>包括院感防控</w:t>
      </w:r>
      <w:proofErr w:type="gramEnd"/>
      <w:r w:rsidRPr="003F65A8">
        <w:rPr>
          <w:rFonts w:asciiTheme="majorEastAsia" w:eastAsiaTheme="majorEastAsia" w:hAnsiTheme="majorEastAsia" w:hint="eastAsia"/>
          <w:color w:val="0D0D0D" w:themeColor="text1" w:themeTint="F2"/>
          <w:szCs w:val="21"/>
        </w:rPr>
        <w:t>知识、</w:t>
      </w:r>
      <w:r w:rsidR="00BC0FED" w:rsidRPr="003F65A8">
        <w:rPr>
          <w:rFonts w:asciiTheme="majorEastAsia" w:eastAsiaTheme="majorEastAsia" w:hAnsiTheme="majorEastAsia" w:cs="Times New Roman"/>
          <w:color w:val="0D0D0D" w:themeColor="text1" w:themeTint="F2"/>
          <w:szCs w:val="21"/>
        </w:rPr>
        <w:t>SARS-CoV-2</w:t>
      </w:r>
      <w:r w:rsidR="00BC0FED" w:rsidRPr="003F65A8">
        <w:rPr>
          <w:rFonts w:asciiTheme="majorEastAsia" w:eastAsiaTheme="majorEastAsia" w:hAnsiTheme="majorEastAsia" w:cs="Times New Roman" w:hint="eastAsia"/>
          <w:color w:val="0D0D0D" w:themeColor="text1" w:themeTint="F2"/>
          <w:szCs w:val="21"/>
        </w:rPr>
        <w:t>感染</w:t>
      </w:r>
      <w:r w:rsidR="0045260F" w:rsidRPr="003F65A8">
        <w:rPr>
          <w:rFonts w:asciiTheme="majorEastAsia" w:eastAsiaTheme="majorEastAsia" w:hAnsiTheme="majorEastAsia" w:hint="eastAsia"/>
          <w:color w:val="0D0D0D" w:themeColor="text1" w:themeTint="F2"/>
          <w:szCs w:val="21"/>
        </w:rPr>
        <w:t>相关</w:t>
      </w:r>
      <w:r w:rsidRPr="003F65A8">
        <w:rPr>
          <w:rFonts w:asciiTheme="majorEastAsia" w:eastAsiaTheme="majorEastAsia" w:hAnsiTheme="majorEastAsia" w:hint="eastAsia"/>
          <w:color w:val="0D0D0D" w:themeColor="text1" w:themeTint="F2"/>
          <w:szCs w:val="21"/>
        </w:rPr>
        <w:t>知识及心理素质培训。除面授外，</w:t>
      </w:r>
      <w:r w:rsidR="00F82687" w:rsidRPr="003F65A8">
        <w:rPr>
          <w:rFonts w:asciiTheme="majorEastAsia" w:eastAsiaTheme="majorEastAsia" w:hAnsiTheme="majorEastAsia" w:hint="eastAsia"/>
          <w:bCs/>
          <w:color w:val="0D0D0D" w:themeColor="text1" w:themeTint="F2"/>
          <w:szCs w:val="21"/>
        </w:rPr>
        <w:t>培训形式可多元化：如利用网络</w:t>
      </w:r>
      <w:r w:rsidR="005C7490" w:rsidRPr="003F65A8">
        <w:rPr>
          <w:rFonts w:asciiTheme="majorEastAsia" w:eastAsiaTheme="majorEastAsia" w:hAnsiTheme="majorEastAsia" w:hint="eastAsia"/>
          <w:bCs/>
          <w:color w:val="0D0D0D" w:themeColor="text1" w:themeTint="F2"/>
          <w:szCs w:val="21"/>
        </w:rPr>
        <w:t>视频</w:t>
      </w:r>
      <w:r w:rsidR="00F82687" w:rsidRPr="003F65A8">
        <w:rPr>
          <w:rFonts w:asciiTheme="majorEastAsia" w:eastAsiaTheme="majorEastAsia" w:hAnsiTheme="majorEastAsia" w:hint="eastAsia"/>
          <w:bCs/>
          <w:color w:val="0D0D0D" w:themeColor="text1" w:themeTint="F2"/>
          <w:szCs w:val="21"/>
        </w:rPr>
        <w:t>、微信、拍摄视频</w:t>
      </w:r>
      <w:r w:rsidR="005C7490" w:rsidRPr="003F65A8">
        <w:rPr>
          <w:rFonts w:asciiTheme="majorEastAsia" w:eastAsiaTheme="majorEastAsia" w:hAnsiTheme="majorEastAsia" w:hint="eastAsia"/>
          <w:bCs/>
          <w:color w:val="0D0D0D" w:themeColor="text1" w:themeTint="F2"/>
          <w:szCs w:val="21"/>
        </w:rPr>
        <w:t>等</w:t>
      </w:r>
      <w:r w:rsidR="00F82687" w:rsidRPr="003F65A8">
        <w:rPr>
          <w:rFonts w:asciiTheme="majorEastAsia" w:eastAsiaTheme="majorEastAsia" w:hAnsiTheme="majorEastAsia" w:hint="eastAsia"/>
          <w:bCs/>
          <w:color w:val="0D0D0D" w:themeColor="text1" w:themeTint="F2"/>
          <w:szCs w:val="21"/>
        </w:rPr>
        <w:t>。同时应为受训人员提供固定的</w:t>
      </w:r>
      <w:r w:rsidR="005C7490" w:rsidRPr="003F65A8">
        <w:rPr>
          <w:rFonts w:asciiTheme="majorEastAsia" w:eastAsiaTheme="majorEastAsia" w:hAnsiTheme="majorEastAsia" w:hint="eastAsia"/>
          <w:bCs/>
          <w:color w:val="0D0D0D" w:themeColor="text1" w:themeTint="F2"/>
          <w:szCs w:val="21"/>
        </w:rPr>
        <w:t>操作练习场</w:t>
      </w:r>
      <w:r w:rsidR="00F82687" w:rsidRPr="003F65A8">
        <w:rPr>
          <w:rFonts w:asciiTheme="majorEastAsia" w:eastAsiaTheme="majorEastAsia" w:hAnsiTheme="majorEastAsia" w:hint="eastAsia"/>
          <w:bCs/>
          <w:color w:val="0D0D0D" w:themeColor="text1" w:themeTint="F2"/>
          <w:szCs w:val="21"/>
        </w:rPr>
        <w:t>所，分批、</w:t>
      </w:r>
      <w:r w:rsidR="005C7490" w:rsidRPr="003F65A8">
        <w:rPr>
          <w:rFonts w:asciiTheme="majorEastAsia" w:eastAsiaTheme="majorEastAsia" w:hAnsiTheme="majorEastAsia" w:hint="eastAsia"/>
          <w:bCs/>
          <w:color w:val="0D0D0D" w:themeColor="text1" w:themeTint="F2"/>
          <w:szCs w:val="21"/>
        </w:rPr>
        <w:t>分</w:t>
      </w:r>
      <w:r w:rsidR="00F82687" w:rsidRPr="003F65A8">
        <w:rPr>
          <w:rFonts w:asciiTheme="majorEastAsia" w:eastAsiaTheme="majorEastAsia" w:hAnsiTheme="majorEastAsia" w:hint="eastAsia"/>
          <w:bCs/>
          <w:color w:val="0D0D0D" w:themeColor="text1" w:themeTint="F2"/>
          <w:szCs w:val="21"/>
        </w:rPr>
        <w:t>时间段进行实操训练。</w:t>
      </w:r>
    </w:p>
    <w:p w:rsidR="00DE6A28" w:rsidRPr="003F65A8" w:rsidRDefault="00DE6A28"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2.1.1</w:t>
      </w:r>
      <w:proofErr w:type="gramStart"/>
      <w:r w:rsidRPr="003F65A8">
        <w:rPr>
          <w:rFonts w:asciiTheme="majorEastAsia" w:eastAsiaTheme="majorEastAsia" w:hAnsiTheme="majorEastAsia" w:hint="eastAsia"/>
          <w:color w:val="0D0D0D" w:themeColor="text1" w:themeTint="F2"/>
          <w:szCs w:val="21"/>
        </w:rPr>
        <w:t>院感防控</w:t>
      </w:r>
      <w:proofErr w:type="gramEnd"/>
      <w:r w:rsidRPr="003F65A8">
        <w:rPr>
          <w:rFonts w:asciiTheme="majorEastAsia" w:eastAsiaTheme="majorEastAsia" w:hAnsiTheme="majorEastAsia" w:hint="eastAsia"/>
          <w:color w:val="0D0D0D" w:themeColor="text1" w:themeTint="F2"/>
          <w:szCs w:val="21"/>
        </w:rPr>
        <w:t>知识</w:t>
      </w:r>
    </w:p>
    <w:p w:rsidR="004F1FD8" w:rsidRPr="003F65A8" w:rsidRDefault="00F82687"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加强发热门诊</w:t>
      </w:r>
      <w:r w:rsidRPr="003F65A8">
        <w:rPr>
          <w:rFonts w:asciiTheme="majorEastAsia" w:eastAsiaTheme="majorEastAsia" w:hAnsiTheme="majorEastAsia"/>
          <w:bCs/>
          <w:color w:val="0D0D0D" w:themeColor="text1" w:themeTint="F2"/>
          <w:szCs w:val="21"/>
        </w:rPr>
        <w:t>药房药师</w:t>
      </w:r>
      <w:r w:rsidR="004F1FD8" w:rsidRPr="003F65A8">
        <w:rPr>
          <w:rFonts w:asciiTheme="majorEastAsia" w:eastAsiaTheme="majorEastAsia" w:hAnsiTheme="majorEastAsia" w:hint="eastAsia"/>
          <w:bCs/>
          <w:color w:val="0D0D0D" w:themeColor="text1" w:themeTint="F2"/>
          <w:szCs w:val="21"/>
        </w:rPr>
        <w:t>院感</w:t>
      </w:r>
      <w:r w:rsidR="005A1B50" w:rsidRPr="003F65A8">
        <w:rPr>
          <w:rFonts w:asciiTheme="majorEastAsia" w:eastAsiaTheme="majorEastAsia" w:hAnsiTheme="majorEastAsia" w:hint="eastAsia"/>
          <w:bCs/>
          <w:color w:val="0D0D0D" w:themeColor="text1" w:themeTint="F2"/>
          <w:szCs w:val="21"/>
        </w:rPr>
        <w:t>知识和操作</w:t>
      </w:r>
      <w:r w:rsidR="004F1FD8" w:rsidRPr="003F65A8">
        <w:rPr>
          <w:rFonts w:asciiTheme="majorEastAsia" w:eastAsiaTheme="majorEastAsia" w:hAnsiTheme="majorEastAsia" w:hint="eastAsia"/>
          <w:bCs/>
          <w:color w:val="0D0D0D" w:themeColor="text1" w:themeTint="F2"/>
          <w:szCs w:val="21"/>
        </w:rPr>
        <w:t>培训，培训内容</w:t>
      </w:r>
      <w:r w:rsidRPr="003F65A8">
        <w:rPr>
          <w:rFonts w:asciiTheme="majorEastAsia" w:eastAsiaTheme="majorEastAsia" w:hAnsiTheme="majorEastAsia" w:hint="eastAsia"/>
          <w:bCs/>
          <w:color w:val="0D0D0D" w:themeColor="text1" w:themeTint="F2"/>
          <w:szCs w:val="21"/>
        </w:rPr>
        <w:t>应涵盖</w:t>
      </w:r>
      <w:r w:rsidR="00A857BE" w:rsidRPr="003F65A8">
        <w:rPr>
          <w:rFonts w:asciiTheme="majorEastAsia" w:eastAsiaTheme="majorEastAsia" w:hAnsiTheme="majorEastAsia" w:hint="eastAsia"/>
          <w:bCs/>
          <w:color w:val="0D0D0D" w:themeColor="text1" w:themeTint="F2"/>
          <w:szCs w:val="21"/>
        </w:rPr>
        <w:t>防护用品穿脱、</w:t>
      </w:r>
      <w:r w:rsidR="005A1B50" w:rsidRPr="003F65A8">
        <w:rPr>
          <w:rFonts w:asciiTheme="majorEastAsia" w:eastAsiaTheme="majorEastAsia" w:hAnsiTheme="majorEastAsia" w:hint="eastAsia"/>
          <w:bCs/>
          <w:color w:val="0D0D0D" w:themeColor="text1" w:themeTint="F2"/>
          <w:szCs w:val="21"/>
        </w:rPr>
        <w:t>手卫生、消毒</w:t>
      </w:r>
      <w:r w:rsidR="006F1B33" w:rsidRPr="003F65A8">
        <w:rPr>
          <w:rFonts w:asciiTheme="majorEastAsia" w:eastAsiaTheme="majorEastAsia" w:hAnsiTheme="majorEastAsia" w:hint="eastAsia"/>
          <w:bCs/>
          <w:color w:val="0D0D0D" w:themeColor="text1" w:themeTint="F2"/>
          <w:szCs w:val="21"/>
        </w:rPr>
        <w:t>操作技能</w:t>
      </w:r>
      <w:r w:rsidR="005A1B50" w:rsidRPr="003F65A8">
        <w:rPr>
          <w:rFonts w:asciiTheme="majorEastAsia" w:eastAsiaTheme="majorEastAsia" w:hAnsiTheme="majorEastAsia" w:hint="eastAsia"/>
          <w:bCs/>
          <w:color w:val="0D0D0D" w:themeColor="text1" w:themeTint="F2"/>
          <w:szCs w:val="21"/>
        </w:rPr>
        <w:t>等</w:t>
      </w:r>
      <w:r w:rsidR="00A857BE" w:rsidRPr="003F65A8">
        <w:rPr>
          <w:rFonts w:asciiTheme="majorEastAsia" w:eastAsiaTheme="majorEastAsia" w:hAnsiTheme="majorEastAsia" w:hint="eastAsia"/>
          <w:bCs/>
          <w:color w:val="0D0D0D" w:themeColor="text1" w:themeTint="F2"/>
          <w:szCs w:val="21"/>
        </w:rPr>
        <w:t>。</w:t>
      </w:r>
    </w:p>
    <w:p w:rsidR="00DE6A28" w:rsidRPr="003F65A8" w:rsidRDefault="00DE6A28"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 xml:space="preserve">2.1.2 </w:t>
      </w:r>
      <w:r w:rsidR="00BC0FED" w:rsidRPr="003F65A8">
        <w:rPr>
          <w:rFonts w:asciiTheme="majorEastAsia" w:eastAsiaTheme="majorEastAsia" w:hAnsiTheme="majorEastAsia" w:cs="Times New Roman"/>
          <w:color w:val="0D0D0D" w:themeColor="text1" w:themeTint="F2"/>
          <w:szCs w:val="21"/>
        </w:rPr>
        <w:t>SARS-CoV-2</w:t>
      </w:r>
      <w:r w:rsidR="00BC0FED" w:rsidRPr="003F65A8">
        <w:rPr>
          <w:rFonts w:asciiTheme="majorEastAsia" w:eastAsiaTheme="majorEastAsia" w:hAnsiTheme="majorEastAsia" w:cs="Times New Roman" w:hint="eastAsia"/>
          <w:color w:val="0D0D0D" w:themeColor="text1" w:themeTint="F2"/>
          <w:szCs w:val="21"/>
        </w:rPr>
        <w:t>感染</w:t>
      </w:r>
      <w:r w:rsidR="0045260F" w:rsidRPr="003F65A8">
        <w:rPr>
          <w:rFonts w:asciiTheme="majorEastAsia" w:eastAsiaTheme="majorEastAsia" w:hAnsiTheme="majorEastAsia" w:hint="eastAsia"/>
          <w:color w:val="0D0D0D" w:themeColor="text1" w:themeTint="F2"/>
          <w:szCs w:val="21"/>
        </w:rPr>
        <w:t>相关</w:t>
      </w:r>
      <w:r w:rsidRPr="003F65A8">
        <w:rPr>
          <w:rFonts w:asciiTheme="majorEastAsia" w:eastAsiaTheme="majorEastAsia" w:hAnsiTheme="majorEastAsia" w:hint="eastAsia"/>
          <w:color w:val="0D0D0D" w:themeColor="text1" w:themeTint="F2"/>
          <w:szCs w:val="21"/>
        </w:rPr>
        <w:t>知识</w:t>
      </w:r>
    </w:p>
    <w:p w:rsidR="00333BD1" w:rsidRPr="003F65A8" w:rsidRDefault="000657ED"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color w:val="0D0D0D" w:themeColor="text1" w:themeTint="F2"/>
          <w:szCs w:val="21"/>
        </w:rPr>
        <w:t>包括</w:t>
      </w:r>
      <w:r w:rsidR="00DA4518" w:rsidRPr="003F65A8">
        <w:rPr>
          <w:rFonts w:asciiTheme="majorEastAsia" w:eastAsiaTheme="majorEastAsia" w:hAnsiTheme="majorEastAsia"/>
          <w:color w:val="0D0D0D" w:themeColor="text1" w:themeTint="F2"/>
          <w:szCs w:val="21"/>
        </w:rPr>
        <w:t>COVID-19</w:t>
      </w:r>
      <w:r w:rsidRPr="003F65A8">
        <w:rPr>
          <w:rFonts w:asciiTheme="majorEastAsia" w:eastAsiaTheme="majorEastAsia" w:hAnsiTheme="majorEastAsia" w:hint="eastAsia"/>
          <w:color w:val="0D0D0D" w:themeColor="text1" w:themeTint="F2"/>
          <w:szCs w:val="21"/>
        </w:rPr>
        <w:t>流行病学特点、致病机制、传染机制</w:t>
      </w:r>
      <w:r w:rsidR="00FB64F5" w:rsidRPr="003F65A8">
        <w:rPr>
          <w:rFonts w:asciiTheme="majorEastAsia" w:eastAsiaTheme="majorEastAsia" w:hAnsiTheme="majorEastAsia" w:hint="eastAsia"/>
          <w:color w:val="0D0D0D" w:themeColor="text1" w:themeTint="F2"/>
          <w:szCs w:val="21"/>
        </w:rPr>
        <w:t>、</w:t>
      </w:r>
      <w:r w:rsidRPr="003F65A8">
        <w:rPr>
          <w:rFonts w:asciiTheme="majorEastAsia" w:eastAsiaTheme="majorEastAsia" w:hAnsiTheme="majorEastAsia" w:hint="eastAsia"/>
          <w:color w:val="0D0D0D" w:themeColor="text1" w:themeTint="F2"/>
          <w:szCs w:val="21"/>
        </w:rPr>
        <w:t>防控策略</w:t>
      </w:r>
      <w:r w:rsidR="00FB64F5" w:rsidRPr="003F65A8">
        <w:rPr>
          <w:rFonts w:asciiTheme="majorEastAsia" w:eastAsiaTheme="majorEastAsia" w:hAnsiTheme="majorEastAsia" w:hint="eastAsia"/>
          <w:color w:val="0D0D0D" w:themeColor="text1" w:themeTint="F2"/>
          <w:szCs w:val="21"/>
        </w:rPr>
        <w:t>和诊疗方案</w:t>
      </w:r>
      <w:r w:rsidRPr="003F65A8">
        <w:rPr>
          <w:rFonts w:asciiTheme="majorEastAsia" w:eastAsiaTheme="majorEastAsia" w:hAnsiTheme="majorEastAsia" w:hint="eastAsia"/>
          <w:color w:val="0D0D0D" w:themeColor="text1" w:themeTint="F2"/>
          <w:szCs w:val="21"/>
        </w:rPr>
        <w:t>等</w:t>
      </w:r>
      <w:r w:rsidR="00FB64F5" w:rsidRPr="003F65A8">
        <w:rPr>
          <w:rFonts w:asciiTheme="majorEastAsia" w:eastAsiaTheme="majorEastAsia" w:hAnsiTheme="majorEastAsia" w:hint="eastAsia"/>
          <w:color w:val="0D0D0D" w:themeColor="text1" w:themeTint="F2"/>
          <w:szCs w:val="21"/>
        </w:rPr>
        <w:t>。相关培训材料可参考</w:t>
      </w:r>
      <w:r w:rsidR="00D6081B" w:rsidRPr="003F65A8">
        <w:rPr>
          <w:rFonts w:asciiTheme="majorEastAsia" w:eastAsiaTheme="majorEastAsia" w:hAnsiTheme="majorEastAsia" w:hint="eastAsia"/>
          <w:color w:val="0D0D0D" w:themeColor="text1" w:themeTint="F2"/>
          <w:szCs w:val="21"/>
        </w:rPr>
        <w:t>《</w:t>
      </w:r>
      <w:r w:rsidR="00D6081B" w:rsidRPr="003F65A8">
        <w:rPr>
          <w:rFonts w:asciiTheme="majorEastAsia" w:eastAsiaTheme="majorEastAsia" w:hAnsiTheme="majorEastAsia"/>
          <w:color w:val="0D0D0D" w:themeColor="text1" w:themeTint="F2"/>
          <w:szCs w:val="21"/>
        </w:rPr>
        <w:t>新型冠状病毒肺炎诊疗方案（试行第</w:t>
      </w:r>
      <w:r w:rsidR="005F1B08" w:rsidRPr="003F65A8">
        <w:rPr>
          <w:rFonts w:asciiTheme="majorEastAsia" w:eastAsiaTheme="majorEastAsia" w:hAnsiTheme="majorEastAsia" w:hint="eastAsia"/>
          <w:color w:val="0D0D0D" w:themeColor="text1" w:themeTint="F2"/>
          <w:szCs w:val="21"/>
        </w:rPr>
        <w:t>七</w:t>
      </w:r>
      <w:r w:rsidR="00D6081B" w:rsidRPr="003F65A8">
        <w:rPr>
          <w:rFonts w:asciiTheme="majorEastAsia" w:eastAsiaTheme="majorEastAsia" w:hAnsiTheme="majorEastAsia"/>
          <w:color w:val="0D0D0D" w:themeColor="text1" w:themeTint="F2"/>
          <w:szCs w:val="21"/>
        </w:rPr>
        <w:t>版）</w:t>
      </w:r>
      <w:r w:rsidR="00D6081B" w:rsidRPr="003F65A8">
        <w:rPr>
          <w:rFonts w:asciiTheme="majorEastAsia" w:eastAsiaTheme="majorEastAsia" w:hAnsiTheme="majorEastAsia" w:hint="eastAsia"/>
          <w:color w:val="0D0D0D" w:themeColor="text1" w:themeTint="F2"/>
          <w:szCs w:val="21"/>
        </w:rPr>
        <w:t>》、</w:t>
      </w:r>
      <w:r w:rsidR="00A669E6" w:rsidRPr="003F65A8">
        <w:rPr>
          <w:rFonts w:asciiTheme="majorEastAsia" w:eastAsiaTheme="majorEastAsia" w:hAnsiTheme="majorEastAsia" w:hint="eastAsia"/>
          <w:color w:val="0D0D0D" w:themeColor="text1" w:themeTint="F2"/>
          <w:szCs w:val="21"/>
        </w:rPr>
        <w:t>《医疗机构内新型冠状病毒感染预防与控制技术指南（第一版）》</w:t>
      </w:r>
      <w:r w:rsidR="00EC1B63" w:rsidRPr="003F65A8">
        <w:rPr>
          <w:rFonts w:asciiTheme="majorEastAsia" w:eastAsiaTheme="majorEastAsia" w:hAnsiTheme="majorEastAsia" w:hint="eastAsia"/>
          <w:color w:val="0D0D0D" w:themeColor="text1" w:themeTint="F2"/>
          <w:szCs w:val="21"/>
        </w:rPr>
        <w:t>、</w:t>
      </w:r>
      <w:r w:rsidR="00EC1B63" w:rsidRPr="003F65A8">
        <w:rPr>
          <w:rFonts w:asciiTheme="majorEastAsia" w:eastAsiaTheme="majorEastAsia" w:hAnsiTheme="majorEastAsia" w:hint="eastAsia"/>
          <w:color w:val="0D0D0D" w:themeColor="text1" w:themeTint="F2"/>
          <w:szCs w:val="21"/>
          <w:shd w:val="clear" w:color="auto" w:fill="FFFFFF"/>
        </w:rPr>
        <w:t>《</w:t>
      </w:r>
      <w:r w:rsidR="00EC1B63" w:rsidRPr="003F65A8">
        <w:rPr>
          <w:rFonts w:asciiTheme="majorEastAsia" w:eastAsiaTheme="majorEastAsia" w:hAnsiTheme="majorEastAsia" w:hint="eastAsia"/>
          <w:color w:val="0D0D0D" w:themeColor="text1" w:themeTint="F2"/>
          <w:szCs w:val="21"/>
        </w:rPr>
        <w:t>国家卫生健康委办公厅关于进一步加强疫情防控期间医务人员防护工作的通知</w:t>
      </w:r>
      <w:r w:rsidR="00EC1B63" w:rsidRPr="003F65A8">
        <w:rPr>
          <w:rFonts w:asciiTheme="majorEastAsia" w:eastAsiaTheme="majorEastAsia" w:hAnsiTheme="majorEastAsia" w:hint="eastAsia"/>
          <w:color w:val="0D0D0D" w:themeColor="text1" w:themeTint="F2"/>
          <w:szCs w:val="21"/>
          <w:shd w:val="clear" w:color="auto" w:fill="FFFFFF"/>
        </w:rPr>
        <w:t>》（</w:t>
      </w:r>
      <w:r w:rsidR="00EC1B63" w:rsidRPr="003F65A8">
        <w:rPr>
          <w:rFonts w:asciiTheme="majorEastAsia" w:eastAsiaTheme="majorEastAsia" w:hAnsiTheme="majorEastAsia" w:cs="MS Mincho" w:hint="eastAsia"/>
          <w:color w:val="0D0D0D" w:themeColor="text1" w:themeTint="F2"/>
          <w:szCs w:val="21"/>
        </w:rPr>
        <w:t> </w:t>
      </w:r>
      <w:r w:rsidR="00EC1B63" w:rsidRPr="003F65A8">
        <w:rPr>
          <w:rFonts w:asciiTheme="majorEastAsia" w:eastAsiaTheme="majorEastAsia" w:hAnsiTheme="majorEastAsia" w:hint="eastAsia"/>
          <w:color w:val="0D0D0D" w:themeColor="text1" w:themeTint="F2"/>
          <w:szCs w:val="21"/>
        </w:rPr>
        <w:t>国卫办医函〔2020〕146号</w:t>
      </w:r>
      <w:r w:rsidR="00EC1B63" w:rsidRPr="003F65A8">
        <w:rPr>
          <w:rFonts w:asciiTheme="majorEastAsia" w:eastAsiaTheme="majorEastAsia" w:hAnsiTheme="majorEastAsia" w:hint="eastAsia"/>
          <w:color w:val="0D0D0D" w:themeColor="text1" w:themeTint="F2"/>
          <w:szCs w:val="21"/>
          <w:shd w:val="clear" w:color="auto" w:fill="FFFFFF"/>
        </w:rPr>
        <w:t>）和</w:t>
      </w:r>
      <w:r w:rsidR="00D6081B" w:rsidRPr="003F65A8">
        <w:rPr>
          <w:rFonts w:asciiTheme="majorEastAsia" w:eastAsiaTheme="majorEastAsia" w:hAnsiTheme="majorEastAsia" w:hint="eastAsia"/>
          <w:color w:val="0D0D0D" w:themeColor="text1" w:themeTint="F2"/>
          <w:szCs w:val="21"/>
        </w:rPr>
        <w:t>《新型冠状病毒肺炎抗疫一线支援药师胜任力建议》等</w:t>
      </w:r>
      <w:r w:rsidR="00E34D22" w:rsidRPr="003F65A8">
        <w:rPr>
          <w:rFonts w:asciiTheme="majorEastAsia" w:eastAsiaTheme="majorEastAsia" w:hAnsiTheme="majorEastAsia" w:hint="eastAsia"/>
          <w:color w:val="0D0D0D" w:themeColor="text1" w:themeTint="F2"/>
          <w:szCs w:val="21"/>
          <w:vertAlign w:val="superscript"/>
        </w:rPr>
        <w:t>[2,3,1</w:t>
      </w:r>
      <w:r w:rsidR="00D7790D" w:rsidRPr="003F65A8">
        <w:rPr>
          <w:rFonts w:asciiTheme="majorEastAsia" w:eastAsiaTheme="majorEastAsia" w:hAnsiTheme="majorEastAsia" w:hint="eastAsia"/>
          <w:color w:val="0D0D0D" w:themeColor="text1" w:themeTint="F2"/>
          <w:szCs w:val="21"/>
          <w:vertAlign w:val="superscript"/>
        </w:rPr>
        <w:t>1</w:t>
      </w:r>
      <w:r w:rsidR="00E34D22" w:rsidRPr="003F65A8">
        <w:rPr>
          <w:rFonts w:asciiTheme="majorEastAsia" w:eastAsiaTheme="majorEastAsia" w:hAnsiTheme="majorEastAsia" w:hint="eastAsia"/>
          <w:color w:val="0D0D0D" w:themeColor="text1" w:themeTint="F2"/>
          <w:szCs w:val="21"/>
          <w:vertAlign w:val="superscript"/>
        </w:rPr>
        <w:t>,1</w:t>
      </w:r>
      <w:r w:rsidR="006C266D" w:rsidRPr="003F65A8">
        <w:rPr>
          <w:rFonts w:asciiTheme="majorEastAsia" w:eastAsiaTheme="majorEastAsia" w:hAnsiTheme="majorEastAsia" w:hint="eastAsia"/>
          <w:color w:val="0D0D0D" w:themeColor="text1" w:themeTint="F2"/>
          <w:szCs w:val="21"/>
          <w:vertAlign w:val="superscript"/>
        </w:rPr>
        <w:t>3</w:t>
      </w:r>
      <w:r w:rsidR="00E34D22" w:rsidRPr="003F65A8">
        <w:rPr>
          <w:rFonts w:asciiTheme="majorEastAsia" w:eastAsiaTheme="majorEastAsia" w:hAnsiTheme="majorEastAsia" w:hint="eastAsia"/>
          <w:color w:val="0D0D0D" w:themeColor="text1" w:themeTint="F2"/>
          <w:szCs w:val="21"/>
          <w:vertAlign w:val="superscript"/>
        </w:rPr>
        <w:t>]</w:t>
      </w:r>
      <w:r w:rsidR="00D6081B" w:rsidRPr="003F65A8">
        <w:rPr>
          <w:rFonts w:asciiTheme="majorEastAsia" w:eastAsiaTheme="majorEastAsia" w:hAnsiTheme="majorEastAsia" w:hint="eastAsia"/>
          <w:color w:val="0D0D0D" w:themeColor="text1" w:themeTint="F2"/>
          <w:szCs w:val="21"/>
        </w:rPr>
        <w:t>。</w:t>
      </w:r>
    </w:p>
    <w:p w:rsidR="00DE6A28" w:rsidRPr="003F65A8" w:rsidRDefault="00DE6A28" w:rsidP="0076687F">
      <w:pPr>
        <w:jc w:val="left"/>
        <w:rPr>
          <w:rFonts w:asciiTheme="majorEastAsia" w:eastAsiaTheme="majorEastAsia" w:hAnsiTheme="majorEastAsia"/>
          <w:color w:val="0D0D0D" w:themeColor="text1" w:themeTint="F2"/>
          <w:szCs w:val="21"/>
        </w:rPr>
      </w:pPr>
      <w:r w:rsidRPr="003F65A8">
        <w:rPr>
          <w:rFonts w:asciiTheme="majorEastAsia" w:eastAsiaTheme="majorEastAsia" w:hAnsiTheme="majorEastAsia" w:hint="eastAsia"/>
          <w:color w:val="0D0D0D" w:themeColor="text1" w:themeTint="F2"/>
          <w:szCs w:val="21"/>
        </w:rPr>
        <w:t>2.1.</w:t>
      </w:r>
      <w:r w:rsidR="008940E1" w:rsidRPr="003F65A8">
        <w:rPr>
          <w:rFonts w:asciiTheme="majorEastAsia" w:eastAsiaTheme="majorEastAsia" w:hAnsiTheme="majorEastAsia" w:hint="eastAsia"/>
          <w:color w:val="0D0D0D" w:themeColor="text1" w:themeTint="F2"/>
          <w:szCs w:val="21"/>
        </w:rPr>
        <w:t>3</w:t>
      </w:r>
      <w:r w:rsidRPr="003F65A8">
        <w:rPr>
          <w:rFonts w:asciiTheme="majorEastAsia" w:eastAsiaTheme="majorEastAsia" w:hAnsiTheme="majorEastAsia" w:hint="eastAsia"/>
          <w:color w:val="0D0D0D" w:themeColor="text1" w:themeTint="F2"/>
          <w:szCs w:val="21"/>
        </w:rPr>
        <w:t>药师心理素质培训</w:t>
      </w:r>
    </w:p>
    <w:p w:rsidR="00333BD1" w:rsidRPr="003F65A8" w:rsidRDefault="006A013B"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对</w:t>
      </w:r>
      <w:r w:rsidR="006C0A8A" w:rsidRPr="003F65A8">
        <w:rPr>
          <w:rFonts w:asciiTheme="majorEastAsia" w:eastAsiaTheme="majorEastAsia" w:hAnsiTheme="majorEastAsia" w:hint="eastAsia"/>
          <w:bCs/>
          <w:color w:val="0D0D0D" w:themeColor="text1" w:themeTint="F2"/>
          <w:szCs w:val="21"/>
        </w:rPr>
        <w:t>参与发热门诊</w:t>
      </w:r>
      <w:r w:rsidR="006C0A8A" w:rsidRPr="003F65A8">
        <w:rPr>
          <w:rFonts w:asciiTheme="majorEastAsia" w:eastAsiaTheme="majorEastAsia" w:hAnsiTheme="majorEastAsia"/>
          <w:bCs/>
          <w:color w:val="0D0D0D" w:themeColor="text1" w:themeTint="F2"/>
          <w:szCs w:val="21"/>
        </w:rPr>
        <w:t>药房的</w:t>
      </w:r>
      <w:r w:rsidRPr="003F65A8">
        <w:rPr>
          <w:rFonts w:asciiTheme="majorEastAsia" w:eastAsiaTheme="majorEastAsia" w:hAnsiTheme="majorEastAsia" w:hint="eastAsia"/>
          <w:bCs/>
          <w:color w:val="0D0D0D" w:themeColor="text1" w:themeTint="F2"/>
          <w:szCs w:val="21"/>
        </w:rPr>
        <w:t>药师</w:t>
      </w:r>
      <w:r w:rsidR="006C0A8A" w:rsidRPr="003F65A8">
        <w:rPr>
          <w:rFonts w:asciiTheme="majorEastAsia" w:eastAsiaTheme="majorEastAsia" w:hAnsiTheme="majorEastAsia" w:hint="eastAsia"/>
          <w:bCs/>
          <w:color w:val="0D0D0D" w:themeColor="text1" w:themeTint="F2"/>
          <w:szCs w:val="21"/>
        </w:rPr>
        <w:t>，</w:t>
      </w:r>
      <w:r w:rsidR="006C0A8A" w:rsidRPr="003F65A8">
        <w:rPr>
          <w:rFonts w:asciiTheme="majorEastAsia" w:eastAsiaTheme="majorEastAsia" w:hAnsiTheme="majorEastAsia"/>
          <w:bCs/>
          <w:color w:val="0D0D0D" w:themeColor="text1" w:themeTint="F2"/>
          <w:szCs w:val="21"/>
        </w:rPr>
        <w:t>在上岗前</w:t>
      </w:r>
      <w:r w:rsidRPr="003F65A8">
        <w:rPr>
          <w:rFonts w:asciiTheme="majorEastAsia" w:eastAsiaTheme="majorEastAsia" w:hAnsiTheme="majorEastAsia" w:hint="eastAsia"/>
          <w:bCs/>
          <w:color w:val="0D0D0D" w:themeColor="text1" w:themeTint="F2"/>
          <w:szCs w:val="21"/>
        </w:rPr>
        <w:t>开展心理健康及情绪管理调查及评估，根据药师可能出现的心理健康问题提供相应的心理素质培训和情绪管理培训</w:t>
      </w:r>
      <w:r w:rsidR="00231755" w:rsidRPr="003F65A8">
        <w:rPr>
          <w:rFonts w:asciiTheme="majorEastAsia" w:eastAsiaTheme="majorEastAsia" w:hAnsiTheme="majorEastAsia" w:hint="eastAsia"/>
          <w:bCs/>
          <w:color w:val="0D0D0D" w:themeColor="text1" w:themeTint="F2"/>
          <w:szCs w:val="21"/>
          <w:vertAlign w:val="superscript"/>
        </w:rPr>
        <w:t>[1</w:t>
      </w:r>
      <w:r w:rsidR="006C266D" w:rsidRPr="003F65A8">
        <w:rPr>
          <w:rFonts w:asciiTheme="majorEastAsia" w:eastAsiaTheme="majorEastAsia" w:hAnsiTheme="majorEastAsia" w:hint="eastAsia"/>
          <w:bCs/>
          <w:color w:val="0D0D0D" w:themeColor="text1" w:themeTint="F2"/>
          <w:szCs w:val="21"/>
          <w:vertAlign w:val="superscript"/>
        </w:rPr>
        <w:t>2</w:t>
      </w:r>
      <w:r w:rsidR="00231755" w:rsidRPr="003F65A8">
        <w:rPr>
          <w:rFonts w:asciiTheme="majorEastAsia" w:eastAsiaTheme="majorEastAsia" w:hAnsiTheme="majorEastAsia" w:hint="eastAsia"/>
          <w:bCs/>
          <w:color w:val="0D0D0D" w:themeColor="text1" w:themeTint="F2"/>
          <w:szCs w:val="21"/>
          <w:vertAlign w:val="superscript"/>
        </w:rPr>
        <w:t>]</w:t>
      </w:r>
      <w:r w:rsidR="00FB64F5" w:rsidRPr="003F65A8">
        <w:rPr>
          <w:rFonts w:asciiTheme="majorEastAsia" w:eastAsiaTheme="majorEastAsia" w:hAnsiTheme="majorEastAsia" w:hint="eastAsia"/>
          <w:bCs/>
          <w:color w:val="0D0D0D" w:themeColor="text1" w:themeTint="F2"/>
          <w:szCs w:val="21"/>
        </w:rPr>
        <w:t>。</w:t>
      </w:r>
    </w:p>
    <w:p w:rsidR="00CF279A" w:rsidRPr="003F65A8" w:rsidRDefault="00CF279A"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b/>
          <w:color w:val="0D0D0D" w:themeColor="text1" w:themeTint="F2"/>
          <w:szCs w:val="21"/>
        </w:rPr>
        <w:t>2.2培训考核</w:t>
      </w:r>
    </w:p>
    <w:p w:rsidR="00234EAC" w:rsidRPr="003F65A8" w:rsidRDefault="00234EAC"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合理应用信息化技术对</w:t>
      </w:r>
      <w:r w:rsidR="003D4720" w:rsidRPr="003F65A8">
        <w:rPr>
          <w:rFonts w:asciiTheme="majorEastAsia" w:eastAsiaTheme="majorEastAsia" w:hAnsiTheme="majorEastAsia" w:hint="eastAsia"/>
          <w:bCs/>
          <w:color w:val="0D0D0D" w:themeColor="text1" w:themeTint="F2"/>
          <w:szCs w:val="21"/>
        </w:rPr>
        <w:t>相关</w:t>
      </w:r>
      <w:r w:rsidRPr="003F65A8">
        <w:rPr>
          <w:rFonts w:asciiTheme="majorEastAsia" w:eastAsiaTheme="majorEastAsia" w:hAnsiTheme="majorEastAsia" w:hint="eastAsia"/>
          <w:bCs/>
          <w:color w:val="0D0D0D" w:themeColor="text1" w:themeTint="F2"/>
          <w:szCs w:val="21"/>
        </w:rPr>
        <w:t>人员进行</w:t>
      </w:r>
      <w:r w:rsidR="003D4720" w:rsidRPr="003F65A8">
        <w:rPr>
          <w:rFonts w:asciiTheme="majorEastAsia" w:eastAsiaTheme="majorEastAsia" w:hAnsiTheme="majorEastAsia" w:hint="eastAsia"/>
          <w:bCs/>
          <w:color w:val="0D0D0D" w:themeColor="text1" w:themeTint="F2"/>
          <w:szCs w:val="21"/>
        </w:rPr>
        <w:t>岗前培训理论</w:t>
      </w:r>
      <w:r w:rsidR="003D4720" w:rsidRPr="003F65A8">
        <w:rPr>
          <w:rFonts w:asciiTheme="majorEastAsia" w:eastAsiaTheme="majorEastAsia" w:hAnsiTheme="majorEastAsia"/>
          <w:bCs/>
          <w:color w:val="0D0D0D" w:themeColor="text1" w:themeTint="F2"/>
          <w:szCs w:val="21"/>
        </w:rPr>
        <w:t>知识考核</w:t>
      </w:r>
      <w:r w:rsidR="003D4720" w:rsidRPr="003F65A8">
        <w:rPr>
          <w:rFonts w:asciiTheme="majorEastAsia" w:eastAsiaTheme="majorEastAsia" w:hAnsiTheme="majorEastAsia" w:hint="eastAsia"/>
          <w:bCs/>
          <w:color w:val="0D0D0D" w:themeColor="text1" w:themeTint="F2"/>
          <w:szCs w:val="21"/>
        </w:rPr>
        <w:t>。</w:t>
      </w:r>
      <w:r w:rsidR="00763578" w:rsidRPr="003F65A8">
        <w:rPr>
          <w:rFonts w:asciiTheme="majorEastAsia" w:eastAsiaTheme="majorEastAsia" w:hAnsiTheme="majorEastAsia" w:hint="eastAsia"/>
          <w:bCs/>
          <w:color w:val="0D0D0D" w:themeColor="text1" w:themeTint="F2"/>
          <w:szCs w:val="21"/>
        </w:rPr>
        <w:t>分批次、分时间段</w:t>
      </w:r>
      <w:r w:rsidR="00635BEF" w:rsidRPr="003F65A8">
        <w:rPr>
          <w:rFonts w:asciiTheme="majorEastAsia" w:eastAsiaTheme="majorEastAsia" w:hAnsiTheme="majorEastAsia" w:hint="eastAsia"/>
          <w:bCs/>
          <w:color w:val="0D0D0D" w:themeColor="text1" w:themeTint="F2"/>
          <w:szCs w:val="21"/>
        </w:rPr>
        <w:t>进行防控用品的穿戴及相关临床操作技能</w:t>
      </w:r>
      <w:r w:rsidR="00FB64F5" w:rsidRPr="003F65A8">
        <w:rPr>
          <w:rFonts w:asciiTheme="majorEastAsia" w:eastAsiaTheme="majorEastAsia" w:hAnsiTheme="majorEastAsia" w:hint="eastAsia"/>
          <w:bCs/>
          <w:color w:val="0D0D0D" w:themeColor="text1" w:themeTint="F2"/>
          <w:szCs w:val="21"/>
        </w:rPr>
        <w:t>的</w:t>
      </w:r>
      <w:r w:rsidR="00635BEF" w:rsidRPr="003F65A8">
        <w:rPr>
          <w:rFonts w:asciiTheme="majorEastAsia" w:eastAsiaTheme="majorEastAsia" w:hAnsiTheme="majorEastAsia" w:hint="eastAsia"/>
          <w:bCs/>
          <w:color w:val="0D0D0D" w:themeColor="text1" w:themeTint="F2"/>
          <w:szCs w:val="21"/>
        </w:rPr>
        <w:t>操作考核</w:t>
      </w:r>
      <w:r w:rsidR="003D4720" w:rsidRPr="003F65A8">
        <w:rPr>
          <w:rFonts w:asciiTheme="majorEastAsia" w:eastAsiaTheme="majorEastAsia" w:hAnsiTheme="majorEastAsia" w:hint="eastAsia"/>
          <w:bCs/>
          <w:color w:val="0D0D0D" w:themeColor="text1" w:themeTint="F2"/>
          <w:szCs w:val="21"/>
        </w:rPr>
        <w:t>。</w:t>
      </w:r>
      <w:r w:rsidR="00F37749" w:rsidRPr="003F65A8">
        <w:rPr>
          <w:rFonts w:asciiTheme="majorEastAsia" w:eastAsiaTheme="majorEastAsia" w:hAnsiTheme="majorEastAsia" w:hint="eastAsia"/>
          <w:bCs/>
          <w:color w:val="0D0D0D" w:themeColor="text1" w:themeTint="F2"/>
          <w:szCs w:val="21"/>
        </w:rPr>
        <w:t>理论和实际操作考核均合格后方可上岗。</w:t>
      </w:r>
    </w:p>
    <w:p w:rsidR="00CF279A" w:rsidRPr="003F65A8" w:rsidRDefault="00CF279A" w:rsidP="0076687F">
      <w:pPr>
        <w:jc w:val="left"/>
        <w:rPr>
          <w:rFonts w:asciiTheme="majorEastAsia" w:eastAsiaTheme="majorEastAsia" w:hAnsiTheme="majorEastAsia"/>
          <w:b/>
          <w:color w:val="0D0D0D" w:themeColor="text1" w:themeTint="F2"/>
          <w:szCs w:val="21"/>
        </w:rPr>
      </w:pPr>
      <w:r w:rsidRPr="003F65A8">
        <w:rPr>
          <w:rFonts w:asciiTheme="majorEastAsia" w:eastAsiaTheme="majorEastAsia" w:hAnsiTheme="majorEastAsia" w:hint="eastAsia"/>
          <w:b/>
          <w:color w:val="0D0D0D" w:themeColor="text1" w:themeTint="F2"/>
          <w:szCs w:val="21"/>
        </w:rPr>
        <w:t>2.3</w:t>
      </w:r>
      <w:r w:rsidR="003D4720" w:rsidRPr="003F65A8">
        <w:rPr>
          <w:rFonts w:asciiTheme="majorEastAsia" w:eastAsiaTheme="majorEastAsia" w:hAnsiTheme="majorEastAsia" w:hint="eastAsia"/>
          <w:b/>
          <w:color w:val="0D0D0D" w:themeColor="text1" w:themeTint="F2"/>
          <w:szCs w:val="21"/>
        </w:rPr>
        <w:t>发热门诊</w:t>
      </w:r>
      <w:r w:rsidRPr="003F65A8">
        <w:rPr>
          <w:rFonts w:asciiTheme="majorEastAsia" w:eastAsiaTheme="majorEastAsia" w:hAnsiTheme="majorEastAsia" w:hint="eastAsia"/>
          <w:b/>
          <w:color w:val="0D0D0D" w:themeColor="text1" w:themeTint="F2"/>
          <w:szCs w:val="21"/>
        </w:rPr>
        <w:t>药师出现发热或不适时的处理流程</w:t>
      </w:r>
    </w:p>
    <w:p w:rsidR="000D2AA8" w:rsidRPr="003F65A8" w:rsidRDefault="000D2AA8" w:rsidP="0076687F">
      <w:pPr>
        <w:ind w:firstLineChars="200" w:firstLine="420"/>
        <w:jc w:val="left"/>
        <w:rPr>
          <w:rFonts w:asciiTheme="majorEastAsia" w:eastAsiaTheme="majorEastAsia" w:hAnsiTheme="majorEastAsia"/>
          <w:bCs/>
          <w:color w:val="0D0D0D" w:themeColor="text1" w:themeTint="F2"/>
          <w:szCs w:val="21"/>
        </w:rPr>
      </w:pPr>
      <w:r w:rsidRPr="003F65A8">
        <w:rPr>
          <w:rFonts w:asciiTheme="majorEastAsia" w:eastAsiaTheme="majorEastAsia" w:hAnsiTheme="majorEastAsia" w:hint="eastAsia"/>
          <w:bCs/>
          <w:color w:val="0D0D0D" w:themeColor="text1" w:themeTint="F2"/>
          <w:szCs w:val="21"/>
        </w:rPr>
        <w:t>当药师出现发热等疑似症状或疑似职业暴露时，可参照以下处理流程：</w:t>
      </w:r>
    </w:p>
    <w:p w:rsidR="000D2AA8" w:rsidRPr="00EA11E3" w:rsidRDefault="005037D0" w:rsidP="0076687F">
      <w:pPr>
        <w:jc w:val="left"/>
        <w:rPr>
          <w:bCs/>
          <w:color w:val="0D0D0D" w:themeColor="text1" w:themeTint="F2"/>
          <w:szCs w:val="21"/>
        </w:rPr>
      </w:pPr>
      <w:r w:rsidRPr="00EA11E3">
        <w:rPr>
          <w:bCs/>
          <w:noProof/>
          <w:color w:val="0D0D0D" w:themeColor="text1" w:themeTint="F2"/>
          <w:szCs w:val="21"/>
        </w:rPr>
        <w:lastRenderedPageBreak/>
        <w:drawing>
          <wp:inline distT="0" distB="0" distL="0" distR="0">
            <wp:extent cx="5004838" cy="382206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3781" cy="3836531"/>
                    </a:xfrm>
                    <a:prstGeom prst="rect">
                      <a:avLst/>
                    </a:prstGeom>
                    <a:noFill/>
                  </pic:spPr>
                </pic:pic>
              </a:graphicData>
            </a:graphic>
          </wp:inline>
        </w:drawing>
      </w:r>
    </w:p>
    <w:p w:rsidR="00320425" w:rsidRPr="00EA11E3" w:rsidRDefault="00320425" w:rsidP="0076687F">
      <w:pPr>
        <w:jc w:val="left"/>
        <w:rPr>
          <w:bCs/>
          <w:color w:val="0D0D0D" w:themeColor="text1" w:themeTint="F2"/>
          <w:szCs w:val="21"/>
        </w:rPr>
      </w:pPr>
    </w:p>
    <w:p w:rsidR="00910A7D" w:rsidRPr="00466F38" w:rsidRDefault="00910A7D" w:rsidP="0076687F">
      <w:pPr>
        <w:jc w:val="left"/>
        <w:rPr>
          <w:bCs/>
          <w:szCs w:val="21"/>
        </w:rPr>
      </w:pPr>
    </w:p>
    <w:p w:rsidR="00320425" w:rsidRPr="00466F38" w:rsidRDefault="00320425" w:rsidP="0076687F">
      <w:pPr>
        <w:jc w:val="left"/>
        <w:rPr>
          <w:bCs/>
          <w:szCs w:val="21"/>
        </w:rPr>
      </w:pPr>
      <w:r w:rsidRPr="00466F38">
        <w:rPr>
          <w:rFonts w:hint="eastAsia"/>
          <w:bCs/>
          <w:szCs w:val="21"/>
        </w:rPr>
        <w:t>参考文献：</w:t>
      </w:r>
    </w:p>
    <w:p w:rsidR="007A711C" w:rsidRPr="00466F38" w:rsidRDefault="00480F52" w:rsidP="0076687F">
      <w:pPr>
        <w:pStyle w:val="a6"/>
        <w:numPr>
          <w:ilvl w:val="0"/>
          <w:numId w:val="8"/>
        </w:numPr>
        <w:ind w:firstLineChars="0"/>
        <w:rPr>
          <w:rFonts w:ascii="宋体" w:eastAsia="宋体" w:hAnsi="宋体"/>
          <w:sz w:val="18"/>
          <w:szCs w:val="18"/>
        </w:rPr>
      </w:pPr>
      <w:r w:rsidRPr="00466F38">
        <w:rPr>
          <w:rFonts w:ascii="宋体" w:eastAsia="宋体" w:hAnsi="宋体" w:hint="eastAsia"/>
          <w:sz w:val="18"/>
          <w:szCs w:val="18"/>
        </w:rPr>
        <w:t>中华人民共和国卫生健康委员会</w:t>
      </w:r>
      <w:r w:rsidRPr="00466F38">
        <w:rPr>
          <w:rFonts w:ascii="宋体" w:eastAsia="宋体" w:hAnsi="宋体"/>
          <w:sz w:val="18"/>
          <w:szCs w:val="18"/>
        </w:rPr>
        <w:t>.</w:t>
      </w:r>
      <w:r w:rsidRPr="00466F38">
        <w:rPr>
          <w:rFonts w:ascii="宋体" w:eastAsia="宋体" w:hAnsi="宋体" w:hint="eastAsia"/>
          <w:sz w:val="18"/>
          <w:szCs w:val="18"/>
        </w:rPr>
        <w:t>医院隔离技术规范</w:t>
      </w:r>
      <w:r w:rsidRPr="00466F38">
        <w:rPr>
          <w:rFonts w:ascii="宋体" w:eastAsia="宋体" w:hAnsi="宋体"/>
          <w:sz w:val="18"/>
          <w:szCs w:val="18"/>
        </w:rPr>
        <w:t>WS/T311</w:t>
      </w:r>
      <w:r w:rsidR="00F60A33" w:rsidRPr="00466F38">
        <w:rPr>
          <w:rFonts w:ascii="宋体" w:eastAsia="宋体" w:hAnsi="宋体" w:hint="eastAsia"/>
          <w:sz w:val="18"/>
          <w:szCs w:val="18"/>
        </w:rPr>
        <w:t>-2009</w:t>
      </w:r>
      <w:r w:rsidRPr="00466F38">
        <w:rPr>
          <w:rFonts w:ascii="宋体" w:eastAsia="宋体" w:hAnsi="宋体"/>
          <w:sz w:val="18"/>
          <w:szCs w:val="18"/>
        </w:rPr>
        <w:t>[S].</w:t>
      </w:r>
      <w:r w:rsidRPr="00466F38">
        <w:rPr>
          <w:rFonts w:ascii="宋体" w:eastAsia="宋体" w:hAnsi="宋体" w:hint="eastAsia"/>
          <w:sz w:val="18"/>
          <w:szCs w:val="18"/>
        </w:rPr>
        <w:t>北京</w:t>
      </w:r>
      <w:r w:rsidRPr="00466F38">
        <w:rPr>
          <w:rFonts w:ascii="宋体" w:eastAsia="宋体" w:hAnsi="宋体"/>
          <w:sz w:val="18"/>
          <w:szCs w:val="18"/>
        </w:rPr>
        <w:t>:</w:t>
      </w:r>
      <w:r w:rsidRPr="00466F38">
        <w:rPr>
          <w:rFonts w:ascii="宋体" w:eastAsia="宋体" w:hAnsi="宋体" w:hint="eastAsia"/>
          <w:sz w:val="18"/>
          <w:szCs w:val="18"/>
        </w:rPr>
        <w:t>中华人民共和国国家卫生健康委员会</w:t>
      </w:r>
      <w:r w:rsidRPr="00466F38">
        <w:rPr>
          <w:rFonts w:ascii="宋体" w:eastAsia="宋体" w:hAnsi="宋体"/>
          <w:sz w:val="18"/>
          <w:szCs w:val="18"/>
        </w:rPr>
        <w:t>,2009-12-1.</w:t>
      </w:r>
    </w:p>
    <w:p w:rsidR="00480F52" w:rsidRPr="00466F38" w:rsidRDefault="00516543"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国家卫生健康委员会</w:t>
      </w:r>
      <w:r w:rsidRPr="00466F38">
        <w:rPr>
          <w:rFonts w:ascii="宋体" w:eastAsia="宋体" w:hAnsi="宋体" w:cs="Times New Roman"/>
          <w:sz w:val="18"/>
          <w:szCs w:val="18"/>
        </w:rPr>
        <w:t xml:space="preserve">. </w:t>
      </w:r>
      <w:r w:rsidRPr="00466F38">
        <w:rPr>
          <w:rFonts w:ascii="宋体" w:eastAsia="宋体" w:hAnsi="宋体" w:hint="eastAsia"/>
          <w:sz w:val="18"/>
          <w:szCs w:val="18"/>
        </w:rPr>
        <w:t>关于印发医疗机构内新型冠状病毒感染预防与控制技术指南（第一版）的通知</w:t>
      </w:r>
      <w:r w:rsidRPr="00466F38">
        <w:rPr>
          <w:rFonts w:ascii="宋体" w:eastAsia="宋体" w:hAnsi="宋体" w:cs="Times New Roman"/>
          <w:sz w:val="18"/>
          <w:szCs w:val="18"/>
        </w:rPr>
        <w:t xml:space="preserve">[EB/OL]. [[2020-01-23]. </w:t>
      </w:r>
      <w:hyperlink r:id="rId10" w:history="1">
        <w:r w:rsidR="00103465" w:rsidRPr="00466F38">
          <w:rPr>
            <w:rStyle w:val="ad"/>
            <w:rFonts w:ascii="宋体" w:eastAsia="宋体" w:hAnsi="宋体" w:cs="Times New Roman"/>
            <w:color w:val="auto"/>
            <w:sz w:val="18"/>
            <w:szCs w:val="18"/>
            <w:u w:val="none"/>
          </w:rPr>
          <w:t>http://www.nhc.gov.cn/xcs/yqfkdt/202001/b91fdab7c304431eb082d67847d27e14.shtml</w:t>
        </w:r>
      </w:hyperlink>
      <w:r w:rsidRPr="00466F38">
        <w:rPr>
          <w:rFonts w:ascii="宋体" w:eastAsia="宋体" w:hAnsi="宋体" w:cs="Times New Roman"/>
          <w:sz w:val="18"/>
          <w:szCs w:val="18"/>
        </w:rPr>
        <w:t>.</w:t>
      </w:r>
    </w:p>
    <w:p w:rsidR="00103465" w:rsidRPr="00466F38" w:rsidRDefault="00B35AE1"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国家卫生健康委员会</w:t>
      </w:r>
      <w:r w:rsidRPr="00466F38">
        <w:rPr>
          <w:rFonts w:ascii="宋体" w:eastAsia="宋体" w:hAnsi="宋体" w:cs="Times New Roman"/>
          <w:sz w:val="18"/>
          <w:szCs w:val="18"/>
        </w:rPr>
        <w:t>.</w:t>
      </w:r>
      <w:r w:rsidRPr="00466F38">
        <w:rPr>
          <w:rFonts w:ascii="宋体" w:eastAsia="宋体" w:hAnsi="宋体" w:hint="eastAsia"/>
          <w:sz w:val="18"/>
          <w:szCs w:val="18"/>
        </w:rPr>
        <w:t>国家卫生健康委办公厅关于加强重点地区重点医院发热门诊管理及医疗机构内感染防控工作的通知</w:t>
      </w:r>
      <w:r w:rsidRPr="00466F38">
        <w:rPr>
          <w:rFonts w:ascii="宋体" w:eastAsia="宋体" w:hAnsi="宋体" w:cs="Times New Roman"/>
          <w:sz w:val="18"/>
          <w:szCs w:val="18"/>
        </w:rPr>
        <w:t>[EB/OL]. [[2020-0</w:t>
      </w:r>
      <w:r w:rsidRPr="00466F38">
        <w:rPr>
          <w:rFonts w:ascii="宋体" w:eastAsia="宋体" w:hAnsi="宋体" w:cs="Times New Roman" w:hint="eastAsia"/>
          <w:sz w:val="18"/>
          <w:szCs w:val="18"/>
        </w:rPr>
        <w:t>2</w:t>
      </w:r>
      <w:r w:rsidRPr="00466F38">
        <w:rPr>
          <w:rFonts w:ascii="宋体" w:eastAsia="宋体" w:hAnsi="宋体" w:cs="Times New Roman"/>
          <w:sz w:val="18"/>
          <w:szCs w:val="18"/>
        </w:rPr>
        <w:t>-</w:t>
      </w:r>
      <w:r w:rsidRPr="00466F38">
        <w:rPr>
          <w:rFonts w:ascii="宋体" w:eastAsia="宋体" w:hAnsi="宋体" w:cs="Times New Roman" w:hint="eastAsia"/>
          <w:sz w:val="18"/>
          <w:szCs w:val="18"/>
        </w:rPr>
        <w:t>03</w:t>
      </w:r>
      <w:r w:rsidRPr="00466F38">
        <w:rPr>
          <w:rFonts w:ascii="宋体" w:eastAsia="宋体" w:hAnsi="宋体" w:cs="Times New Roman"/>
          <w:sz w:val="18"/>
          <w:szCs w:val="18"/>
        </w:rPr>
        <w:t>].</w:t>
      </w:r>
    </w:p>
    <w:p w:rsidR="00B35AE1" w:rsidRPr="00466F38" w:rsidRDefault="00B35AE1" w:rsidP="0076687F">
      <w:pPr>
        <w:pStyle w:val="a6"/>
        <w:ind w:left="420" w:firstLineChars="0" w:firstLine="0"/>
        <w:jc w:val="left"/>
        <w:rPr>
          <w:rFonts w:ascii="宋体" w:eastAsia="宋体" w:hAnsi="宋体"/>
          <w:sz w:val="18"/>
          <w:szCs w:val="18"/>
        </w:rPr>
      </w:pPr>
      <w:r w:rsidRPr="00466F38">
        <w:rPr>
          <w:rFonts w:ascii="宋体" w:eastAsia="宋体" w:hAnsi="宋体"/>
          <w:sz w:val="18"/>
          <w:szCs w:val="18"/>
        </w:rPr>
        <w:t>http://www.nhc.gov.cn/yzygj/s7659/202002/485aac6af5d54788a05b3bcea5a22e34.shtml</w:t>
      </w:r>
    </w:p>
    <w:p w:rsidR="00B35AE1" w:rsidRPr="00466F38" w:rsidRDefault="00396134"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付强，张秀月，李诗文.新型冠状病毒感染</w:t>
      </w:r>
      <w:r w:rsidR="00C95244">
        <w:rPr>
          <w:rFonts w:ascii="宋体" w:eastAsia="宋体" w:hAnsi="宋体" w:hint="eastAsia"/>
          <w:sz w:val="18"/>
          <w:szCs w:val="18"/>
        </w:rPr>
        <w:t>医务</w:t>
      </w:r>
      <w:r w:rsidRPr="00466F38">
        <w:rPr>
          <w:rFonts w:ascii="宋体" w:eastAsia="宋体" w:hAnsi="宋体" w:hint="eastAsia"/>
          <w:sz w:val="18"/>
          <w:szCs w:val="18"/>
        </w:rPr>
        <w:t>人员职业暴露风险管理策略[J</w:t>
      </w:r>
      <w:r w:rsidRPr="00466F38">
        <w:rPr>
          <w:rFonts w:ascii="宋体" w:eastAsia="宋体" w:hAnsi="宋体"/>
          <w:sz w:val="18"/>
          <w:szCs w:val="18"/>
        </w:rPr>
        <w:t>]</w:t>
      </w:r>
      <w:r w:rsidRPr="00466F38">
        <w:rPr>
          <w:rFonts w:ascii="宋体" w:eastAsia="宋体" w:hAnsi="宋体" w:hint="eastAsia"/>
          <w:sz w:val="18"/>
          <w:szCs w:val="18"/>
        </w:rPr>
        <w:t>.中华医院感染学杂志.2020年第30卷第6期.</w:t>
      </w:r>
    </w:p>
    <w:p w:rsidR="00F60A33" w:rsidRPr="00466F38" w:rsidRDefault="00F60A33" w:rsidP="0076687F">
      <w:pPr>
        <w:pStyle w:val="a6"/>
        <w:numPr>
          <w:ilvl w:val="0"/>
          <w:numId w:val="8"/>
        </w:numPr>
        <w:ind w:firstLineChars="0"/>
        <w:rPr>
          <w:rFonts w:ascii="宋体" w:eastAsia="宋体" w:hAnsi="宋体"/>
          <w:sz w:val="18"/>
          <w:szCs w:val="18"/>
        </w:rPr>
      </w:pPr>
      <w:r w:rsidRPr="00466F38">
        <w:rPr>
          <w:rFonts w:ascii="宋体" w:eastAsia="宋体" w:hAnsi="宋体" w:hint="eastAsia"/>
          <w:sz w:val="18"/>
          <w:szCs w:val="18"/>
        </w:rPr>
        <w:t>中华人民共和国卫生健康委员会</w:t>
      </w:r>
      <w:r w:rsidRPr="00466F38">
        <w:rPr>
          <w:rFonts w:ascii="宋体" w:eastAsia="宋体" w:hAnsi="宋体"/>
          <w:sz w:val="18"/>
          <w:szCs w:val="18"/>
        </w:rPr>
        <w:t>.</w:t>
      </w:r>
      <w:r w:rsidRPr="00466F38">
        <w:rPr>
          <w:rFonts w:ascii="宋体" w:eastAsia="宋体" w:hAnsi="宋体" w:hint="eastAsia"/>
          <w:sz w:val="18"/>
          <w:szCs w:val="18"/>
        </w:rPr>
        <w:t>医务人员</w:t>
      </w:r>
      <w:proofErr w:type="gramStart"/>
      <w:r w:rsidRPr="00466F38">
        <w:rPr>
          <w:rFonts w:ascii="宋体" w:eastAsia="宋体" w:hAnsi="宋体" w:hint="eastAsia"/>
          <w:sz w:val="18"/>
          <w:szCs w:val="18"/>
        </w:rPr>
        <w:t>手卫生</w:t>
      </w:r>
      <w:proofErr w:type="gramEnd"/>
      <w:r w:rsidRPr="00466F38">
        <w:rPr>
          <w:rFonts w:ascii="宋体" w:eastAsia="宋体" w:hAnsi="宋体" w:hint="eastAsia"/>
          <w:sz w:val="18"/>
          <w:szCs w:val="18"/>
        </w:rPr>
        <w:t>规范</w:t>
      </w:r>
      <w:r w:rsidRPr="00466F38">
        <w:rPr>
          <w:rFonts w:ascii="宋体" w:eastAsia="宋体" w:hAnsi="宋体"/>
          <w:sz w:val="18"/>
          <w:szCs w:val="18"/>
        </w:rPr>
        <w:t>WS/T31</w:t>
      </w:r>
      <w:r w:rsidRPr="00466F38">
        <w:rPr>
          <w:rFonts w:ascii="宋体" w:eastAsia="宋体" w:hAnsi="宋体" w:hint="eastAsia"/>
          <w:sz w:val="18"/>
          <w:szCs w:val="18"/>
        </w:rPr>
        <w:t>3-2019</w:t>
      </w:r>
      <w:r w:rsidRPr="00466F38">
        <w:rPr>
          <w:rFonts w:ascii="宋体" w:eastAsia="宋体" w:hAnsi="宋体"/>
          <w:sz w:val="18"/>
          <w:szCs w:val="18"/>
        </w:rPr>
        <w:t>[S].</w:t>
      </w:r>
      <w:r w:rsidRPr="00466F38">
        <w:rPr>
          <w:rFonts w:ascii="宋体" w:eastAsia="宋体" w:hAnsi="宋体" w:hint="eastAsia"/>
          <w:sz w:val="18"/>
          <w:szCs w:val="18"/>
        </w:rPr>
        <w:t>北京</w:t>
      </w:r>
      <w:r w:rsidRPr="00466F38">
        <w:rPr>
          <w:rFonts w:ascii="宋体" w:eastAsia="宋体" w:hAnsi="宋体"/>
          <w:sz w:val="18"/>
          <w:szCs w:val="18"/>
        </w:rPr>
        <w:t>:</w:t>
      </w:r>
      <w:r w:rsidRPr="00466F38">
        <w:rPr>
          <w:rFonts w:ascii="宋体" w:eastAsia="宋体" w:hAnsi="宋体" w:hint="eastAsia"/>
          <w:sz w:val="18"/>
          <w:szCs w:val="18"/>
        </w:rPr>
        <w:t>中华人民共和国国家卫生健康委员会</w:t>
      </w:r>
      <w:r w:rsidRPr="00466F38">
        <w:rPr>
          <w:rFonts w:ascii="宋体" w:eastAsia="宋体" w:hAnsi="宋体"/>
          <w:sz w:val="18"/>
          <w:szCs w:val="18"/>
        </w:rPr>
        <w:t>,20</w:t>
      </w:r>
      <w:r w:rsidR="001A5E50" w:rsidRPr="00466F38">
        <w:rPr>
          <w:rFonts w:ascii="宋体" w:eastAsia="宋体" w:hAnsi="宋体" w:hint="eastAsia"/>
          <w:sz w:val="18"/>
          <w:szCs w:val="18"/>
        </w:rPr>
        <w:t>19</w:t>
      </w:r>
      <w:r w:rsidRPr="00466F38">
        <w:rPr>
          <w:rFonts w:ascii="宋体" w:eastAsia="宋体" w:hAnsi="宋体"/>
          <w:sz w:val="18"/>
          <w:szCs w:val="18"/>
        </w:rPr>
        <w:t>-</w:t>
      </w:r>
      <w:r w:rsidR="001A5E50" w:rsidRPr="00466F38">
        <w:rPr>
          <w:rFonts w:ascii="宋体" w:eastAsia="宋体" w:hAnsi="宋体" w:hint="eastAsia"/>
          <w:sz w:val="18"/>
          <w:szCs w:val="18"/>
        </w:rPr>
        <w:t>11</w:t>
      </w:r>
      <w:r w:rsidRPr="00466F38">
        <w:rPr>
          <w:rFonts w:ascii="宋体" w:eastAsia="宋体" w:hAnsi="宋体"/>
          <w:sz w:val="18"/>
          <w:szCs w:val="18"/>
        </w:rPr>
        <w:t>-</w:t>
      </w:r>
      <w:r w:rsidR="001A5E50" w:rsidRPr="00466F38">
        <w:rPr>
          <w:rFonts w:ascii="宋体" w:eastAsia="宋体" w:hAnsi="宋体" w:hint="eastAsia"/>
          <w:sz w:val="18"/>
          <w:szCs w:val="18"/>
        </w:rPr>
        <w:t>26</w:t>
      </w:r>
      <w:r w:rsidRPr="00466F38">
        <w:rPr>
          <w:rFonts w:ascii="宋体" w:eastAsia="宋体" w:hAnsi="宋体"/>
          <w:sz w:val="18"/>
          <w:szCs w:val="18"/>
        </w:rPr>
        <w:t>.</w:t>
      </w:r>
    </w:p>
    <w:p w:rsidR="006408B4" w:rsidRPr="00466F38" w:rsidRDefault="00BA1D84"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北京市卫生健康委员会</w:t>
      </w:r>
      <w:r w:rsidRPr="00466F38">
        <w:rPr>
          <w:rFonts w:ascii="宋体" w:eastAsia="宋体" w:hAnsi="宋体" w:cs="Times New Roman"/>
          <w:sz w:val="18"/>
          <w:szCs w:val="18"/>
        </w:rPr>
        <w:t xml:space="preserve">. </w:t>
      </w:r>
      <w:r w:rsidRPr="00466F38">
        <w:rPr>
          <w:rFonts w:ascii="宋体" w:eastAsia="宋体" w:hAnsi="宋体" w:hint="eastAsia"/>
          <w:sz w:val="18"/>
          <w:szCs w:val="18"/>
        </w:rPr>
        <w:t>医务人员（传染）感染性疾病隔离防护技术指南</w:t>
      </w:r>
      <w:r w:rsidRPr="00466F38">
        <w:rPr>
          <w:rFonts w:ascii="宋体" w:eastAsia="宋体" w:hAnsi="宋体" w:cs="Times New Roman"/>
          <w:sz w:val="18"/>
          <w:szCs w:val="18"/>
        </w:rPr>
        <w:t>[EB/OL]. [2018-8-30]</w:t>
      </w:r>
      <w:proofErr w:type="gramStart"/>
      <w:r w:rsidRPr="00466F38">
        <w:rPr>
          <w:rFonts w:ascii="宋体" w:eastAsia="宋体" w:hAnsi="宋体" w:cs="Times New Roman"/>
          <w:sz w:val="18"/>
          <w:szCs w:val="18"/>
        </w:rPr>
        <w:t>/[</w:t>
      </w:r>
      <w:proofErr w:type="gramEnd"/>
      <w:r w:rsidRPr="00466F38">
        <w:rPr>
          <w:rFonts w:ascii="宋体" w:eastAsia="宋体" w:hAnsi="宋体" w:cs="Times New Roman"/>
          <w:sz w:val="18"/>
          <w:szCs w:val="18"/>
        </w:rPr>
        <w:t xml:space="preserve">2020-2-3]. </w:t>
      </w:r>
      <w:hyperlink r:id="rId11" w:history="1">
        <w:r w:rsidRPr="00466F38">
          <w:rPr>
            <w:rStyle w:val="ad"/>
            <w:rFonts w:ascii="宋体" w:eastAsia="宋体" w:hAnsi="宋体" w:cs="Times New Roman"/>
            <w:color w:val="auto"/>
            <w:sz w:val="18"/>
            <w:szCs w:val="18"/>
            <w:u w:val="none"/>
          </w:rPr>
          <w:t>http://wjw.beijing.gov.cn/zwgk_20040/fgwj/bz/201912/t20191216_1239865.html</w:t>
        </w:r>
      </w:hyperlink>
    </w:p>
    <w:p w:rsidR="00BA1D84" w:rsidRPr="00466F38" w:rsidRDefault="00BA1D84"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国家卫生健康委员会</w:t>
      </w:r>
      <w:r w:rsidRPr="00466F38">
        <w:rPr>
          <w:rFonts w:ascii="宋体" w:eastAsia="宋体" w:hAnsi="宋体" w:cs="Times New Roman"/>
          <w:sz w:val="18"/>
          <w:szCs w:val="18"/>
        </w:rPr>
        <w:t xml:space="preserve">. </w:t>
      </w:r>
      <w:r w:rsidRPr="00466F38">
        <w:rPr>
          <w:rFonts w:ascii="宋体" w:eastAsia="宋体" w:hAnsi="宋体" w:hint="eastAsia"/>
          <w:sz w:val="18"/>
          <w:szCs w:val="18"/>
        </w:rPr>
        <w:t>新型冠状病毒感染的肺炎防控中常见医用防护用品使用范围指引（试行）</w:t>
      </w:r>
      <w:r w:rsidRPr="00466F38">
        <w:rPr>
          <w:rFonts w:ascii="宋体" w:eastAsia="宋体" w:hAnsi="宋体" w:cs="Times New Roman"/>
          <w:sz w:val="18"/>
          <w:szCs w:val="18"/>
        </w:rPr>
        <w:t xml:space="preserve">[EB/OL]. [2020-01-27]. </w:t>
      </w:r>
      <w:hyperlink r:id="rId12" w:history="1">
        <w:r w:rsidR="002A3D74" w:rsidRPr="00466F38">
          <w:rPr>
            <w:rStyle w:val="ad"/>
            <w:rFonts w:ascii="宋体" w:eastAsia="宋体" w:hAnsi="宋体" w:cs="Times New Roman"/>
            <w:color w:val="auto"/>
            <w:sz w:val="18"/>
            <w:szCs w:val="18"/>
            <w:u w:val="none"/>
          </w:rPr>
          <w:t>http://www.nhc.gov.cn/xcs/zhengcwj/202001/e71c5de925a64eafbe1ce790debab5c6.shtml</w:t>
        </w:r>
      </w:hyperlink>
      <w:r w:rsidRPr="00466F38">
        <w:rPr>
          <w:rFonts w:ascii="宋体" w:eastAsia="宋体" w:hAnsi="宋体" w:cs="Times New Roman"/>
          <w:sz w:val="18"/>
          <w:szCs w:val="18"/>
        </w:rPr>
        <w:t>.</w:t>
      </w:r>
    </w:p>
    <w:p w:rsidR="002A3D74" w:rsidRPr="00466F38" w:rsidRDefault="002A3D74"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武汉大学中南医院药学部. 医院药学岗位与药师及物流人员在新型冠状病毒</w:t>
      </w:r>
      <w:proofErr w:type="gramStart"/>
      <w:r w:rsidRPr="00466F38">
        <w:rPr>
          <w:rFonts w:ascii="宋体" w:eastAsia="宋体" w:hAnsi="宋体" w:hint="eastAsia"/>
          <w:sz w:val="18"/>
          <w:szCs w:val="18"/>
        </w:rPr>
        <w:t>感控背景</w:t>
      </w:r>
      <w:proofErr w:type="gramEnd"/>
      <w:r w:rsidRPr="00466F38">
        <w:rPr>
          <w:rFonts w:ascii="宋体" w:eastAsia="宋体" w:hAnsi="宋体" w:hint="eastAsia"/>
          <w:sz w:val="18"/>
          <w:szCs w:val="18"/>
        </w:rPr>
        <w:t>下的防护策略.</w:t>
      </w:r>
      <w:r w:rsidRPr="00466F38">
        <w:rPr>
          <w:rFonts w:ascii="宋体" w:eastAsia="宋体" w:hAnsi="宋体"/>
          <w:sz w:val="18"/>
          <w:szCs w:val="18"/>
        </w:rPr>
        <w:t xml:space="preserve"> http://www.zgys.org/ch/reader/view_news.aspx?id=20200128200338001&amp;category_id=zxxx</w:t>
      </w:r>
    </w:p>
    <w:p w:rsidR="009E299A" w:rsidRPr="00466F38" w:rsidRDefault="009E299A" w:rsidP="0076687F">
      <w:pPr>
        <w:pStyle w:val="a6"/>
        <w:numPr>
          <w:ilvl w:val="0"/>
          <w:numId w:val="8"/>
        </w:numPr>
        <w:ind w:firstLineChars="0"/>
        <w:rPr>
          <w:rFonts w:ascii="宋体" w:eastAsia="宋体" w:hAnsi="宋体"/>
          <w:sz w:val="18"/>
          <w:szCs w:val="18"/>
        </w:rPr>
      </w:pPr>
      <w:r w:rsidRPr="00466F38">
        <w:rPr>
          <w:rFonts w:ascii="宋体" w:eastAsia="宋体" w:hAnsi="宋体" w:hint="eastAsia"/>
          <w:sz w:val="18"/>
          <w:szCs w:val="18"/>
        </w:rPr>
        <w:t>中华人民共和国卫生健康委员会</w:t>
      </w:r>
      <w:r w:rsidRPr="00466F38">
        <w:rPr>
          <w:rFonts w:ascii="宋体" w:eastAsia="宋体" w:hAnsi="宋体"/>
          <w:sz w:val="18"/>
          <w:szCs w:val="18"/>
        </w:rPr>
        <w:t>.</w:t>
      </w:r>
      <w:r w:rsidRPr="00466F38">
        <w:rPr>
          <w:rFonts w:ascii="宋体" w:eastAsia="宋体" w:hAnsi="宋体" w:hint="eastAsia"/>
          <w:sz w:val="18"/>
          <w:szCs w:val="18"/>
        </w:rPr>
        <w:t>医疗卫生机构消毒技术规范（</w:t>
      </w:r>
      <w:r w:rsidRPr="00466F38">
        <w:rPr>
          <w:rFonts w:ascii="宋体" w:eastAsia="宋体" w:hAnsi="宋体" w:cs="Times New Roman"/>
          <w:sz w:val="18"/>
          <w:szCs w:val="18"/>
        </w:rPr>
        <w:t>WS/T 367-2012</w:t>
      </w:r>
      <w:r w:rsidRPr="00466F38">
        <w:rPr>
          <w:rFonts w:ascii="宋体" w:eastAsia="宋体" w:hAnsi="宋体" w:hint="eastAsia"/>
          <w:sz w:val="18"/>
          <w:szCs w:val="18"/>
        </w:rPr>
        <w:t>）</w:t>
      </w:r>
      <w:r w:rsidRPr="00466F38">
        <w:rPr>
          <w:rFonts w:ascii="宋体" w:eastAsia="宋体" w:hAnsi="宋体" w:cs="Times New Roman"/>
          <w:sz w:val="18"/>
          <w:szCs w:val="18"/>
        </w:rPr>
        <w:t>[</w:t>
      </w:r>
      <w:r w:rsidRPr="00466F38">
        <w:rPr>
          <w:rFonts w:ascii="宋体" w:eastAsia="宋体" w:hAnsi="宋体" w:cs="Times New Roman" w:hint="eastAsia"/>
          <w:sz w:val="18"/>
          <w:szCs w:val="18"/>
        </w:rPr>
        <w:t>S</w:t>
      </w:r>
      <w:r w:rsidRPr="00466F38">
        <w:rPr>
          <w:rFonts w:ascii="宋体" w:eastAsia="宋体" w:hAnsi="宋体" w:cs="Times New Roman"/>
          <w:sz w:val="18"/>
          <w:szCs w:val="18"/>
        </w:rPr>
        <w:t xml:space="preserve">]. </w:t>
      </w:r>
      <w:r w:rsidRPr="00466F38">
        <w:rPr>
          <w:rFonts w:ascii="宋体" w:eastAsia="宋体" w:hAnsi="宋体" w:hint="eastAsia"/>
          <w:sz w:val="18"/>
          <w:szCs w:val="18"/>
        </w:rPr>
        <w:t>北京</w:t>
      </w:r>
      <w:r w:rsidRPr="00466F38">
        <w:rPr>
          <w:rFonts w:ascii="宋体" w:eastAsia="宋体" w:hAnsi="宋体"/>
          <w:sz w:val="18"/>
          <w:szCs w:val="18"/>
        </w:rPr>
        <w:t>:</w:t>
      </w:r>
      <w:r w:rsidRPr="00466F38">
        <w:rPr>
          <w:rFonts w:ascii="宋体" w:eastAsia="宋体" w:hAnsi="宋体" w:hint="eastAsia"/>
          <w:sz w:val="18"/>
          <w:szCs w:val="18"/>
        </w:rPr>
        <w:t>中华人民共和国国家卫生健康委员会</w:t>
      </w:r>
      <w:r w:rsidRPr="00466F38">
        <w:rPr>
          <w:rFonts w:ascii="宋体" w:eastAsia="宋体" w:hAnsi="宋体"/>
          <w:sz w:val="18"/>
          <w:szCs w:val="18"/>
        </w:rPr>
        <w:t>,20</w:t>
      </w:r>
      <w:r w:rsidRPr="00466F38">
        <w:rPr>
          <w:rFonts w:ascii="宋体" w:eastAsia="宋体" w:hAnsi="宋体" w:hint="eastAsia"/>
          <w:sz w:val="18"/>
          <w:szCs w:val="18"/>
        </w:rPr>
        <w:t>12</w:t>
      </w:r>
      <w:r w:rsidRPr="00466F38">
        <w:rPr>
          <w:rFonts w:ascii="宋体" w:eastAsia="宋体" w:hAnsi="宋体"/>
          <w:sz w:val="18"/>
          <w:szCs w:val="18"/>
        </w:rPr>
        <w:t>.</w:t>
      </w:r>
    </w:p>
    <w:p w:rsidR="00D7790D" w:rsidRPr="00466F38" w:rsidRDefault="00D7790D" w:rsidP="0076687F">
      <w:pPr>
        <w:numPr>
          <w:ilvl w:val="0"/>
          <w:numId w:val="8"/>
        </w:numPr>
        <w:rPr>
          <w:rFonts w:ascii="宋体" w:eastAsia="宋体" w:hAnsi="宋体"/>
          <w:sz w:val="18"/>
          <w:szCs w:val="18"/>
        </w:rPr>
      </w:pPr>
      <w:r w:rsidRPr="00466F38">
        <w:rPr>
          <w:rFonts w:ascii="宋体" w:eastAsia="宋体" w:hAnsi="宋体"/>
          <w:sz w:val="18"/>
          <w:szCs w:val="18"/>
        </w:rPr>
        <w:t>中国药学会. 冠状病毒SARS-CoV-2感染：医院药学工作指导与防控策略专家共识（第二版）. http://www.cpa.org.cn/?do=info&amp;cid=75175</w:t>
      </w:r>
    </w:p>
    <w:p w:rsidR="000D2A9F" w:rsidRPr="00466F38" w:rsidRDefault="000D2A9F" w:rsidP="0076687F">
      <w:pPr>
        <w:pStyle w:val="a6"/>
        <w:numPr>
          <w:ilvl w:val="0"/>
          <w:numId w:val="8"/>
        </w:numPr>
        <w:ind w:firstLineChars="0"/>
        <w:jc w:val="left"/>
        <w:rPr>
          <w:rFonts w:ascii="宋体" w:eastAsia="宋体" w:hAnsi="宋体"/>
          <w:sz w:val="18"/>
          <w:szCs w:val="18"/>
        </w:rPr>
      </w:pPr>
      <w:proofErr w:type="gramStart"/>
      <w:r w:rsidRPr="00466F38">
        <w:rPr>
          <w:rFonts w:ascii="宋体" w:eastAsia="宋体" w:hAnsi="宋体"/>
          <w:sz w:val="18"/>
          <w:szCs w:val="18"/>
        </w:rPr>
        <w:lastRenderedPageBreak/>
        <w:t>魏理</w:t>
      </w:r>
      <w:proofErr w:type="gramEnd"/>
      <w:r w:rsidRPr="00466F38">
        <w:rPr>
          <w:rFonts w:ascii="宋体" w:eastAsia="宋体" w:hAnsi="宋体"/>
          <w:sz w:val="18"/>
          <w:szCs w:val="18"/>
        </w:rPr>
        <w:t xml:space="preserve">, </w:t>
      </w:r>
      <w:proofErr w:type="gramStart"/>
      <w:r w:rsidRPr="00466F38">
        <w:rPr>
          <w:rFonts w:ascii="宋体" w:eastAsia="宋体" w:hAnsi="宋体"/>
          <w:sz w:val="18"/>
          <w:szCs w:val="18"/>
        </w:rPr>
        <w:t>喻鹏久</w:t>
      </w:r>
      <w:proofErr w:type="gramEnd"/>
      <w:r w:rsidRPr="00466F38">
        <w:rPr>
          <w:rFonts w:ascii="宋体" w:eastAsia="宋体" w:hAnsi="宋体"/>
          <w:sz w:val="18"/>
          <w:szCs w:val="18"/>
        </w:rPr>
        <w:t xml:space="preserve">, </w:t>
      </w:r>
      <w:proofErr w:type="gramStart"/>
      <w:r w:rsidRPr="00466F38">
        <w:rPr>
          <w:rFonts w:ascii="宋体" w:eastAsia="宋体" w:hAnsi="宋体"/>
          <w:sz w:val="18"/>
          <w:szCs w:val="18"/>
        </w:rPr>
        <w:t>蒙晓等</w:t>
      </w:r>
      <w:proofErr w:type="gramEnd"/>
      <w:r w:rsidRPr="00466F38">
        <w:rPr>
          <w:rFonts w:ascii="宋体" w:eastAsia="宋体" w:hAnsi="宋体"/>
          <w:sz w:val="18"/>
          <w:szCs w:val="18"/>
        </w:rPr>
        <w:t>.新型冠状病毒肺炎抗</w:t>
      </w:r>
      <w:proofErr w:type="gramStart"/>
      <w:r w:rsidRPr="00466F38">
        <w:rPr>
          <w:rFonts w:ascii="宋体" w:eastAsia="宋体" w:hAnsi="宋体"/>
          <w:sz w:val="18"/>
          <w:szCs w:val="18"/>
        </w:rPr>
        <w:t>疫</w:t>
      </w:r>
      <w:proofErr w:type="gramEnd"/>
      <w:r w:rsidRPr="00466F38">
        <w:rPr>
          <w:rFonts w:ascii="宋体" w:eastAsia="宋体" w:hAnsi="宋体"/>
          <w:sz w:val="18"/>
          <w:szCs w:val="18"/>
        </w:rPr>
        <w:t>一线支援药师胜任</w:t>
      </w:r>
      <w:proofErr w:type="gramStart"/>
      <w:r w:rsidRPr="00466F38">
        <w:rPr>
          <w:rFonts w:ascii="宋体" w:eastAsia="宋体" w:hAnsi="宋体"/>
          <w:sz w:val="18"/>
          <w:szCs w:val="18"/>
        </w:rPr>
        <w:t>力建议</w:t>
      </w:r>
      <w:proofErr w:type="gramEnd"/>
      <w:r w:rsidRPr="00466F38">
        <w:rPr>
          <w:rFonts w:ascii="宋体" w:eastAsia="宋体" w:hAnsi="宋体"/>
          <w:sz w:val="18"/>
          <w:szCs w:val="18"/>
        </w:rPr>
        <w:t xml:space="preserve"> [J/OL] . 药物不良反应杂志,2020,22 (2020-02-28).http://rs.yiigle.com/</w:t>
      </w:r>
      <w:proofErr w:type="spellStart"/>
      <w:r w:rsidRPr="00466F38">
        <w:rPr>
          <w:rFonts w:ascii="宋体" w:eastAsia="宋体" w:hAnsi="宋体"/>
          <w:sz w:val="18"/>
          <w:szCs w:val="18"/>
        </w:rPr>
        <w:t>yufabiao</w:t>
      </w:r>
      <w:proofErr w:type="spellEnd"/>
      <w:r w:rsidRPr="00466F38">
        <w:rPr>
          <w:rFonts w:ascii="宋体" w:eastAsia="宋体" w:hAnsi="宋体"/>
          <w:sz w:val="18"/>
          <w:szCs w:val="18"/>
        </w:rPr>
        <w:t>/1182770.htm. DOI: 10.3760/cma.j.issn.1008-5734.2020.0007.</w:t>
      </w:r>
    </w:p>
    <w:p w:rsidR="006C60B6" w:rsidRPr="00466F38" w:rsidRDefault="006C60B6" w:rsidP="0076687F">
      <w:pPr>
        <w:pStyle w:val="a6"/>
        <w:numPr>
          <w:ilvl w:val="0"/>
          <w:numId w:val="8"/>
        </w:numPr>
        <w:ind w:firstLineChars="0"/>
        <w:jc w:val="left"/>
        <w:rPr>
          <w:rFonts w:ascii="宋体" w:eastAsia="宋体" w:hAnsi="宋体"/>
          <w:sz w:val="18"/>
          <w:szCs w:val="18"/>
        </w:rPr>
      </w:pPr>
      <w:r w:rsidRPr="00466F38">
        <w:rPr>
          <w:rFonts w:ascii="宋体" w:eastAsia="宋体" w:hAnsi="宋体" w:hint="eastAsia"/>
          <w:sz w:val="18"/>
          <w:szCs w:val="18"/>
        </w:rPr>
        <w:t>国家卫生健康委</w:t>
      </w:r>
      <w:proofErr w:type="gramStart"/>
      <w:r w:rsidRPr="00466F38">
        <w:rPr>
          <w:rFonts w:ascii="宋体" w:eastAsia="宋体" w:hAnsi="宋体" w:hint="eastAsia"/>
          <w:sz w:val="18"/>
          <w:szCs w:val="18"/>
        </w:rPr>
        <w:t>疾控制</w:t>
      </w:r>
      <w:proofErr w:type="gramEnd"/>
      <w:r w:rsidRPr="00466F38">
        <w:rPr>
          <w:rFonts w:ascii="宋体" w:eastAsia="宋体" w:hAnsi="宋体" w:hint="eastAsia"/>
          <w:sz w:val="18"/>
          <w:szCs w:val="18"/>
        </w:rPr>
        <w:t>局</w:t>
      </w:r>
      <w:r w:rsidRPr="00466F38">
        <w:rPr>
          <w:rFonts w:ascii="宋体" w:eastAsia="宋体" w:hAnsi="宋体" w:cs="Times New Roman"/>
          <w:sz w:val="18"/>
          <w:szCs w:val="18"/>
        </w:rPr>
        <w:t xml:space="preserve">. </w:t>
      </w:r>
      <w:r w:rsidRPr="00466F38">
        <w:rPr>
          <w:rFonts w:ascii="宋体" w:eastAsia="宋体" w:hAnsi="宋体" w:hint="eastAsia"/>
          <w:sz w:val="18"/>
          <w:szCs w:val="18"/>
        </w:rPr>
        <w:t>新型冠状病毒感染的肺炎疫情紧急心理危机干预指导原则</w:t>
      </w:r>
      <w:r w:rsidRPr="00466F38">
        <w:rPr>
          <w:rFonts w:ascii="宋体" w:eastAsia="宋体" w:hAnsi="宋体" w:cs="Times New Roman"/>
          <w:sz w:val="18"/>
          <w:szCs w:val="18"/>
        </w:rPr>
        <w:t xml:space="preserve">[EB/OL]. [2020-02-06]. </w:t>
      </w:r>
      <w:hyperlink r:id="rId13" w:history="1">
        <w:r w:rsidRPr="00466F38">
          <w:rPr>
            <w:rStyle w:val="ad"/>
            <w:rFonts w:ascii="宋体" w:eastAsia="宋体" w:hAnsi="宋体" w:cs="Times New Roman"/>
            <w:color w:val="auto"/>
            <w:sz w:val="18"/>
            <w:szCs w:val="18"/>
            <w:u w:val="none"/>
          </w:rPr>
          <w:t>http://www.nhc.gov.cn/jkj/s3577/202001/6adc08b966594253b2b791be5c3b946</w:t>
        </w:r>
        <w:r w:rsidRPr="00466F38">
          <w:rPr>
            <w:rStyle w:val="ad"/>
            <w:rFonts w:ascii="宋体" w:eastAsia="宋体" w:hAnsi="宋体"/>
            <w:color w:val="auto"/>
            <w:sz w:val="18"/>
            <w:szCs w:val="18"/>
            <w:u w:val="none"/>
          </w:rPr>
          <w:t>7.shtml</w:t>
        </w:r>
      </w:hyperlink>
      <w:r w:rsidRPr="00466F38">
        <w:rPr>
          <w:rFonts w:ascii="宋体" w:eastAsia="宋体" w:hAnsi="宋体"/>
          <w:sz w:val="18"/>
          <w:szCs w:val="18"/>
        </w:rPr>
        <w:t>.</w:t>
      </w:r>
    </w:p>
    <w:p w:rsidR="00D7790D" w:rsidRPr="00466F38" w:rsidRDefault="00D7790D" w:rsidP="0076687F">
      <w:pPr>
        <w:numPr>
          <w:ilvl w:val="0"/>
          <w:numId w:val="8"/>
        </w:numPr>
        <w:rPr>
          <w:rFonts w:ascii="宋体" w:eastAsia="宋体" w:hAnsi="宋体"/>
          <w:sz w:val="18"/>
          <w:szCs w:val="18"/>
        </w:rPr>
      </w:pPr>
      <w:r w:rsidRPr="00466F38">
        <w:rPr>
          <w:rFonts w:ascii="宋体" w:eastAsia="宋体" w:hAnsi="宋体"/>
          <w:sz w:val="18"/>
          <w:szCs w:val="18"/>
        </w:rPr>
        <w:t>国家卫生健康委员会.新型冠状病毒肺炎诊疗方案（试行第</w:t>
      </w:r>
      <w:r w:rsidR="00BD2334">
        <w:rPr>
          <w:rFonts w:ascii="宋体" w:eastAsia="宋体" w:hAnsi="宋体" w:hint="eastAsia"/>
          <w:sz w:val="18"/>
          <w:szCs w:val="18"/>
        </w:rPr>
        <w:t>七</w:t>
      </w:r>
      <w:r w:rsidRPr="00466F38">
        <w:rPr>
          <w:rFonts w:ascii="宋体" w:eastAsia="宋体" w:hAnsi="宋体"/>
          <w:sz w:val="18"/>
          <w:szCs w:val="18"/>
        </w:rPr>
        <w:t>版）</w:t>
      </w:r>
      <w:r w:rsidRPr="00466F38">
        <w:rPr>
          <w:rFonts w:ascii="宋体" w:eastAsia="宋体" w:hAnsi="宋体" w:cs="Times New Roman"/>
          <w:sz w:val="18"/>
          <w:szCs w:val="18"/>
        </w:rPr>
        <w:t>[EB/OL]. [2020-0</w:t>
      </w:r>
      <w:r w:rsidR="00BD2334">
        <w:rPr>
          <w:rFonts w:ascii="宋体" w:eastAsia="宋体" w:hAnsi="宋体" w:cs="Times New Roman" w:hint="eastAsia"/>
          <w:sz w:val="18"/>
          <w:szCs w:val="18"/>
        </w:rPr>
        <w:t>3</w:t>
      </w:r>
      <w:r w:rsidRPr="00466F38">
        <w:rPr>
          <w:rFonts w:ascii="宋体" w:eastAsia="宋体" w:hAnsi="宋体" w:cs="Times New Roman"/>
          <w:sz w:val="18"/>
          <w:szCs w:val="18"/>
        </w:rPr>
        <w:t>-</w:t>
      </w:r>
      <w:r w:rsidR="00BD2334">
        <w:rPr>
          <w:rFonts w:ascii="宋体" w:eastAsia="宋体" w:hAnsi="宋体" w:cs="Times New Roman" w:hint="eastAsia"/>
          <w:sz w:val="18"/>
          <w:szCs w:val="18"/>
        </w:rPr>
        <w:t>03</w:t>
      </w:r>
      <w:r w:rsidRPr="00466F38">
        <w:rPr>
          <w:rFonts w:ascii="宋体" w:eastAsia="宋体" w:hAnsi="宋体" w:cs="Times New Roman"/>
          <w:sz w:val="18"/>
          <w:szCs w:val="18"/>
        </w:rPr>
        <w:t>].</w:t>
      </w:r>
      <w:r w:rsidR="00BD2334" w:rsidRPr="00BD2334">
        <w:rPr>
          <w:rFonts w:ascii="宋体" w:eastAsia="宋体" w:hAnsi="宋体" w:cs="Times New Roman"/>
          <w:sz w:val="18"/>
          <w:szCs w:val="18"/>
        </w:rPr>
        <w:t>http://www.gov.cn/zhengce/zhengceku/2020-03/04/content_5486705.htm</w:t>
      </w:r>
    </w:p>
    <w:p w:rsidR="006C4688" w:rsidRPr="00466F38" w:rsidRDefault="006C4688" w:rsidP="0076687F">
      <w:pPr>
        <w:numPr>
          <w:ilvl w:val="0"/>
          <w:numId w:val="8"/>
        </w:numPr>
        <w:rPr>
          <w:rFonts w:ascii="宋体" w:eastAsia="宋体" w:hAnsi="宋体"/>
          <w:sz w:val="18"/>
          <w:szCs w:val="18"/>
        </w:rPr>
      </w:pPr>
      <w:r w:rsidRPr="00466F38">
        <w:rPr>
          <w:rFonts w:ascii="宋体" w:eastAsia="宋体" w:hAnsi="宋体"/>
          <w:sz w:val="18"/>
          <w:szCs w:val="18"/>
        </w:rPr>
        <w:t>四川省人民医院药学部. 防控新型冠状病毒肺炎远程药学服务规范（第一版）. http://www.i148.com/html/yyyx/20200210/499.html</w:t>
      </w:r>
    </w:p>
    <w:p w:rsidR="00FD74F0" w:rsidRPr="00466F38" w:rsidRDefault="00FD74F0" w:rsidP="0076687F">
      <w:pPr>
        <w:pStyle w:val="a6"/>
        <w:ind w:left="420" w:firstLineChars="0" w:firstLine="0"/>
        <w:jc w:val="left"/>
        <w:rPr>
          <w:sz w:val="18"/>
          <w:szCs w:val="18"/>
        </w:rPr>
      </w:pPr>
    </w:p>
    <w:p w:rsidR="00480F52" w:rsidRPr="00466F38" w:rsidRDefault="00480F52" w:rsidP="0076687F">
      <w:pPr>
        <w:rPr>
          <w:sz w:val="18"/>
          <w:szCs w:val="18"/>
        </w:rPr>
      </w:pPr>
    </w:p>
    <w:p w:rsidR="00FD7531" w:rsidRPr="00FD7531" w:rsidRDefault="00FD7531" w:rsidP="00FD7531">
      <w:pPr>
        <w:spacing w:line="600" w:lineRule="exact"/>
        <w:jc w:val="left"/>
        <w:rPr>
          <w:b/>
          <w:bCs/>
          <w:sz w:val="28"/>
          <w:szCs w:val="28"/>
        </w:rPr>
      </w:pPr>
      <w:r w:rsidRPr="00FD7531">
        <w:rPr>
          <w:rFonts w:hint="eastAsia"/>
          <w:b/>
          <w:bCs/>
          <w:sz w:val="28"/>
          <w:szCs w:val="28"/>
        </w:rPr>
        <w:t>起草专家组</w:t>
      </w:r>
    </w:p>
    <w:tbl>
      <w:tblPr>
        <w:tblW w:w="8360" w:type="dxa"/>
        <w:tblInd w:w="93" w:type="dxa"/>
        <w:tblLook w:val="04A0" w:firstRow="1" w:lastRow="0" w:firstColumn="1" w:lastColumn="0" w:noHBand="0" w:noVBand="1"/>
      </w:tblPr>
      <w:tblGrid>
        <w:gridCol w:w="1575"/>
        <w:gridCol w:w="3685"/>
        <w:gridCol w:w="3100"/>
      </w:tblGrid>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b/>
                <w:bCs/>
                <w:color w:val="000000"/>
                <w:kern w:val="0"/>
                <w:szCs w:val="21"/>
              </w:rPr>
            </w:pPr>
            <w:r w:rsidRPr="00FD7531">
              <w:rPr>
                <w:rFonts w:ascii="仿宋_GB2312" w:eastAsia="仿宋_GB2312" w:hAnsi="宋体" w:cs="宋体" w:hint="eastAsia"/>
                <w:b/>
                <w:bCs/>
                <w:color w:val="000000"/>
                <w:kern w:val="0"/>
                <w:szCs w:val="21"/>
              </w:rPr>
              <w:t>执笔</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roofErr w:type="gramStart"/>
            <w:r w:rsidRPr="00FD7531">
              <w:rPr>
                <w:rFonts w:ascii="仿宋_GB2312" w:eastAsia="仿宋_GB2312" w:hAnsi="宋体" w:cs="宋体" w:hint="eastAsia"/>
                <w:color w:val="000000"/>
                <w:kern w:val="0"/>
                <w:szCs w:val="21"/>
              </w:rPr>
              <w:t>魏理</w:t>
            </w:r>
            <w:proofErr w:type="gramEnd"/>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李明明</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陈璐</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主管药师</w:t>
            </w:r>
          </w:p>
        </w:tc>
      </w:tr>
      <w:tr w:rsidR="00FD7531" w:rsidRPr="00FD7531" w:rsidTr="00FD7531">
        <w:trPr>
          <w:trHeight w:val="390"/>
        </w:trPr>
        <w:tc>
          <w:tcPr>
            <w:tcW w:w="5260" w:type="dxa"/>
            <w:gridSpan w:val="2"/>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b/>
                <w:bCs/>
                <w:color w:val="000000"/>
                <w:kern w:val="0"/>
                <w:szCs w:val="21"/>
              </w:rPr>
              <w:t>成员</w:t>
            </w:r>
            <w:r w:rsidRPr="00FD7531">
              <w:rPr>
                <w:rFonts w:ascii="仿宋_GB2312" w:eastAsia="仿宋_GB2312" w:hAnsi="宋体" w:cs="宋体" w:hint="eastAsia"/>
                <w:color w:val="000000"/>
                <w:kern w:val="0"/>
                <w:szCs w:val="21"/>
              </w:rPr>
              <w:t>（按姓氏拼音为序）</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蔡庆群</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广州中医药学院附属第一医院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副主任药师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陈吉生</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广东药科大学附属第一医院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陈孝</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中山大学附属第一医院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陈怡禄</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广州市妇女儿童医疗中心</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黄际薇</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中山大学附属第三医院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副主任药师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赖伟华</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广东省人民医院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李健</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中国人民解放军南部战区总医院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主任医师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林华</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广东省中医院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刘世霆</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南方医科大学南方医院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梅清华</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广东省第二人民医院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roofErr w:type="gramStart"/>
            <w:r w:rsidRPr="00FD7531">
              <w:rPr>
                <w:rFonts w:ascii="仿宋_GB2312" w:eastAsia="仿宋_GB2312" w:hAnsi="宋体" w:cs="宋体" w:hint="eastAsia"/>
                <w:color w:val="000000"/>
                <w:kern w:val="0"/>
                <w:szCs w:val="21"/>
              </w:rPr>
              <w:t>孙树梅</w:t>
            </w:r>
            <w:proofErr w:type="gramEnd"/>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南方医科大学南方医院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主任医师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谭俊</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广州市第八人民医院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副主任药师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roofErr w:type="gramStart"/>
            <w:r w:rsidRPr="00FD7531">
              <w:rPr>
                <w:rFonts w:ascii="仿宋_GB2312" w:eastAsia="仿宋_GB2312" w:hAnsi="宋体" w:cs="宋体" w:hint="eastAsia"/>
                <w:color w:val="000000"/>
                <w:kern w:val="0"/>
                <w:szCs w:val="21"/>
              </w:rPr>
              <w:t>王若伦</w:t>
            </w:r>
            <w:proofErr w:type="gramEnd"/>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广州医科大学附属第二医院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王燕</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广州市第一人民医院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主任医师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王勇</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南方医科大学珠江医院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吴晓松</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暨南大学华侨医院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伍俊妍</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中山大学附属第二医院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roofErr w:type="gramStart"/>
            <w:r w:rsidRPr="00FD7531">
              <w:rPr>
                <w:rFonts w:ascii="仿宋_GB2312" w:eastAsia="仿宋_GB2312" w:hAnsi="宋体" w:cs="宋体" w:hint="eastAsia"/>
                <w:color w:val="000000"/>
                <w:kern w:val="0"/>
                <w:szCs w:val="21"/>
              </w:rPr>
              <w:t>严鹏科</w:t>
            </w:r>
            <w:proofErr w:type="gramEnd"/>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广州医科大学附属第三医院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roofErr w:type="gramStart"/>
            <w:r w:rsidRPr="00FD7531">
              <w:rPr>
                <w:rFonts w:ascii="仿宋_GB2312" w:eastAsia="仿宋_GB2312" w:hAnsi="宋体" w:cs="宋体" w:hint="eastAsia"/>
                <w:color w:val="000000"/>
                <w:kern w:val="0"/>
                <w:szCs w:val="21"/>
              </w:rPr>
              <w:t>叶丹</w:t>
            </w:r>
            <w:proofErr w:type="gramEnd"/>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主任医师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b/>
                <w:bCs/>
                <w:color w:val="000000"/>
                <w:kern w:val="0"/>
                <w:szCs w:val="21"/>
              </w:rPr>
            </w:pPr>
            <w:r w:rsidRPr="00FD7531">
              <w:rPr>
                <w:rFonts w:ascii="仿宋_GB2312" w:eastAsia="仿宋_GB2312" w:hAnsi="宋体" w:cs="宋体" w:hint="eastAsia"/>
                <w:b/>
                <w:bCs/>
                <w:color w:val="000000"/>
                <w:kern w:val="0"/>
                <w:szCs w:val="21"/>
              </w:rPr>
              <w:t>秘书</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lastRenderedPageBreak/>
              <w:t>王志鹏</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何玉文</w:t>
            </w:r>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副主任药师</w:t>
            </w:r>
          </w:p>
        </w:tc>
      </w:tr>
      <w:tr w:rsidR="00FD7531" w:rsidRPr="00FD7531" w:rsidTr="00FD7531">
        <w:trPr>
          <w:trHeight w:val="390"/>
        </w:trPr>
        <w:tc>
          <w:tcPr>
            <w:tcW w:w="157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proofErr w:type="gramStart"/>
            <w:r w:rsidRPr="00FD7531">
              <w:rPr>
                <w:rFonts w:ascii="仿宋_GB2312" w:eastAsia="仿宋_GB2312" w:hAnsi="宋体" w:cs="宋体" w:hint="eastAsia"/>
                <w:color w:val="000000"/>
                <w:kern w:val="0"/>
                <w:szCs w:val="21"/>
              </w:rPr>
              <w:t>蒙晓</w:t>
            </w:r>
            <w:proofErr w:type="gramEnd"/>
          </w:p>
        </w:tc>
        <w:tc>
          <w:tcPr>
            <w:tcW w:w="3685" w:type="dxa"/>
            <w:tcBorders>
              <w:top w:val="nil"/>
              <w:left w:val="nil"/>
              <w:bottom w:val="nil"/>
              <w:right w:val="nil"/>
            </w:tcBorders>
            <w:shd w:val="clear" w:color="auto" w:fill="auto"/>
            <w:noWrap/>
            <w:vAlign w:val="bottom"/>
            <w:hideMark/>
          </w:tcPr>
          <w:p w:rsidR="00FD7531" w:rsidRPr="00FD7531" w:rsidRDefault="00FD7531" w:rsidP="007B7818">
            <w:pPr>
              <w:widowControl/>
              <w:jc w:val="left"/>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广州医科大学附属第一医院</w:t>
            </w:r>
          </w:p>
        </w:tc>
        <w:tc>
          <w:tcPr>
            <w:tcW w:w="3100" w:type="dxa"/>
            <w:tcBorders>
              <w:top w:val="nil"/>
              <w:left w:val="nil"/>
              <w:bottom w:val="nil"/>
              <w:right w:val="nil"/>
            </w:tcBorders>
            <w:shd w:val="clear" w:color="auto" w:fill="auto"/>
            <w:noWrap/>
            <w:vAlign w:val="bottom"/>
            <w:hideMark/>
          </w:tcPr>
          <w:p w:rsidR="00FD7531" w:rsidRPr="00FD7531" w:rsidRDefault="00FD7531" w:rsidP="007B7818">
            <w:pPr>
              <w:widowControl/>
              <w:jc w:val="center"/>
              <w:rPr>
                <w:rFonts w:ascii="仿宋_GB2312" w:eastAsia="仿宋_GB2312" w:hAnsi="宋体" w:cs="宋体"/>
                <w:color w:val="000000"/>
                <w:kern w:val="0"/>
                <w:szCs w:val="21"/>
              </w:rPr>
            </w:pPr>
            <w:r w:rsidRPr="00FD7531">
              <w:rPr>
                <w:rFonts w:ascii="仿宋_GB2312" w:eastAsia="仿宋_GB2312" w:hAnsi="宋体" w:cs="宋体" w:hint="eastAsia"/>
                <w:color w:val="000000"/>
                <w:kern w:val="0"/>
                <w:szCs w:val="21"/>
              </w:rPr>
              <w:t>主管药师</w:t>
            </w:r>
          </w:p>
        </w:tc>
      </w:tr>
    </w:tbl>
    <w:p w:rsidR="00E9408D" w:rsidRPr="00FD7531" w:rsidRDefault="00E9408D" w:rsidP="0076687F">
      <w:pPr>
        <w:jc w:val="left"/>
        <w:rPr>
          <w:rFonts w:ascii="宋体" w:eastAsia="宋体" w:hAnsi="宋体"/>
          <w:bCs/>
          <w:szCs w:val="21"/>
        </w:rPr>
      </w:pPr>
    </w:p>
    <w:sectPr w:rsidR="00E9408D" w:rsidRPr="00FD7531" w:rsidSect="00213948">
      <w:footerReference w:type="default" r:id="rId14"/>
      <w:pgSz w:w="11906" w:h="16838"/>
      <w:pgMar w:top="1440" w:right="1418"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1D" w:rsidRDefault="002A641D" w:rsidP="00E442ED">
      <w:r>
        <w:separator/>
      </w:r>
    </w:p>
  </w:endnote>
  <w:endnote w:type="continuationSeparator" w:id="0">
    <w:p w:rsidR="002A641D" w:rsidRDefault="002A641D" w:rsidP="00E4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28141"/>
      <w:docPartObj>
        <w:docPartGallery w:val="Page Numbers (Bottom of Page)"/>
        <w:docPartUnique/>
      </w:docPartObj>
    </w:sdtPr>
    <w:sdtEndPr/>
    <w:sdtContent>
      <w:p w:rsidR="00213948" w:rsidRDefault="00DF7036">
        <w:pPr>
          <w:pStyle w:val="a4"/>
          <w:jc w:val="center"/>
        </w:pPr>
        <w:r>
          <w:fldChar w:fldCharType="begin"/>
        </w:r>
        <w:r w:rsidR="00213948">
          <w:instrText>PAGE   \* MERGEFORMAT</w:instrText>
        </w:r>
        <w:r>
          <w:fldChar w:fldCharType="separate"/>
        </w:r>
        <w:r w:rsidR="00AB1085" w:rsidRPr="00AB1085">
          <w:rPr>
            <w:noProof/>
            <w:lang w:val="zh-CN"/>
          </w:rPr>
          <w:t>1</w:t>
        </w:r>
        <w:r>
          <w:fldChar w:fldCharType="end"/>
        </w:r>
      </w:p>
    </w:sdtContent>
  </w:sdt>
  <w:p w:rsidR="00213948" w:rsidRDefault="002139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1D" w:rsidRDefault="002A641D" w:rsidP="00E442ED">
      <w:r>
        <w:separator/>
      </w:r>
    </w:p>
  </w:footnote>
  <w:footnote w:type="continuationSeparator" w:id="0">
    <w:p w:rsidR="002A641D" w:rsidRDefault="002A641D" w:rsidP="00E44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333627"/>
    <w:multiLevelType w:val="singleLevel"/>
    <w:tmpl w:val="DE333627"/>
    <w:lvl w:ilvl="0">
      <w:start w:val="1"/>
      <w:numFmt w:val="decimal"/>
      <w:suff w:val="space"/>
      <w:lvlText w:val="[%1]"/>
      <w:lvlJc w:val="left"/>
    </w:lvl>
  </w:abstractNum>
  <w:abstractNum w:abstractNumId="1">
    <w:nsid w:val="EC690E12"/>
    <w:multiLevelType w:val="singleLevel"/>
    <w:tmpl w:val="EC690E12"/>
    <w:lvl w:ilvl="0">
      <w:start w:val="2"/>
      <w:numFmt w:val="decimal"/>
      <w:suff w:val="nothing"/>
      <w:lvlText w:val="%1、"/>
      <w:lvlJc w:val="left"/>
    </w:lvl>
  </w:abstractNum>
  <w:abstractNum w:abstractNumId="2">
    <w:nsid w:val="093D283E"/>
    <w:multiLevelType w:val="hybridMultilevel"/>
    <w:tmpl w:val="3544CE86"/>
    <w:lvl w:ilvl="0" w:tplc="B8BC8F7A">
      <w:start w:val="1"/>
      <w:numFmt w:val="bullet"/>
      <w:lvlText w:val=""/>
      <w:lvlJc w:val="left"/>
      <w:pPr>
        <w:ind w:left="84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420E6D"/>
    <w:multiLevelType w:val="hybridMultilevel"/>
    <w:tmpl w:val="596E2C12"/>
    <w:lvl w:ilvl="0" w:tplc="3716C5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CA083A"/>
    <w:multiLevelType w:val="hybridMultilevel"/>
    <w:tmpl w:val="89004AEA"/>
    <w:lvl w:ilvl="0" w:tplc="3716C5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A028B5"/>
    <w:multiLevelType w:val="hybridMultilevel"/>
    <w:tmpl w:val="D97C0C64"/>
    <w:lvl w:ilvl="0" w:tplc="3716C5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DC62E3"/>
    <w:multiLevelType w:val="hybridMultilevel"/>
    <w:tmpl w:val="EACEA330"/>
    <w:lvl w:ilvl="0" w:tplc="B8BC8F7A">
      <w:start w:val="1"/>
      <w:numFmt w:val="bullet"/>
      <w:lvlText w:val=""/>
      <w:lvlJc w:val="left"/>
      <w:pPr>
        <w:ind w:left="84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0983AF4"/>
    <w:multiLevelType w:val="hybridMultilevel"/>
    <w:tmpl w:val="B58AFA48"/>
    <w:lvl w:ilvl="0" w:tplc="3716C5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04B25F84-4FCF-415B-A9CF-ADBB4B7C832D}"/>
    <w:docVar w:name="KY_MEDREF_VERSION" w:val="3"/>
  </w:docVars>
  <w:rsids>
    <w:rsidRoot w:val="00E442ED"/>
    <w:rsid w:val="00014BFD"/>
    <w:rsid w:val="00016909"/>
    <w:rsid w:val="00017633"/>
    <w:rsid w:val="0003724A"/>
    <w:rsid w:val="0003759A"/>
    <w:rsid w:val="00043E1A"/>
    <w:rsid w:val="0004480F"/>
    <w:rsid w:val="00045130"/>
    <w:rsid w:val="00046A0D"/>
    <w:rsid w:val="000602BD"/>
    <w:rsid w:val="00062346"/>
    <w:rsid w:val="0006251B"/>
    <w:rsid w:val="00064434"/>
    <w:rsid w:val="000657ED"/>
    <w:rsid w:val="00072B01"/>
    <w:rsid w:val="00077DD0"/>
    <w:rsid w:val="00085A18"/>
    <w:rsid w:val="000867BB"/>
    <w:rsid w:val="00086C65"/>
    <w:rsid w:val="00095C15"/>
    <w:rsid w:val="00096587"/>
    <w:rsid w:val="000A2868"/>
    <w:rsid w:val="000B6526"/>
    <w:rsid w:val="000C6D05"/>
    <w:rsid w:val="000D153D"/>
    <w:rsid w:val="000D2A9F"/>
    <w:rsid w:val="000D2AA8"/>
    <w:rsid w:val="000D4502"/>
    <w:rsid w:val="000F6348"/>
    <w:rsid w:val="00103465"/>
    <w:rsid w:val="00104C91"/>
    <w:rsid w:val="001053E4"/>
    <w:rsid w:val="00106D37"/>
    <w:rsid w:val="00106DCE"/>
    <w:rsid w:val="0010745E"/>
    <w:rsid w:val="00110573"/>
    <w:rsid w:val="001135D9"/>
    <w:rsid w:val="001151B1"/>
    <w:rsid w:val="0012152D"/>
    <w:rsid w:val="00125209"/>
    <w:rsid w:val="0012659F"/>
    <w:rsid w:val="001463C2"/>
    <w:rsid w:val="00151B67"/>
    <w:rsid w:val="00157A2E"/>
    <w:rsid w:val="00167311"/>
    <w:rsid w:val="001727EE"/>
    <w:rsid w:val="001744F2"/>
    <w:rsid w:val="00176D7C"/>
    <w:rsid w:val="00194A87"/>
    <w:rsid w:val="001A5E50"/>
    <w:rsid w:val="001C7228"/>
    <w:rsid w:val="001D12D8"/>
    <w:rsid w:val="001D712F"/>
    <w:rsid w:val="001E1991"/>
    <w:rsid w:val="001E3289"/>
    <w:rsid w:val="001E5FA1"/>
    <w:rsid w:val="001F3888"/>
    <w:rsid w:val="001F4F52"/>
    <w:rsid w:val="001F4FF1"/>
    <w:rsid w:val="00206A48"/>
    <w:rsid w:val="002078C1"/>
    <w:rsid w:val="00207F1D"/>
    <w:rsid w:val="00210DB5"/>
    <w:rsid w:val="00213948"/>
    <w:rsid w:val="00214AC5"/>
    <w:rsid w:val="0021544F"/>
    <w:rsid w:val="00231755"/>
    <w:rsid w:val="00234EAC"/>
    <w:rsid w:val="00234F58"/>
    <w:rsid w:val="00237B57"/>
    <w:rsid w:val="00242EF1"/>
    <w:rsid w:val="002534E2"/>
    <w:rsid w:val="002540B6"/>
    <w:rsid w:val="00255252"/>
    <w:rsid w:val="0025546F"/>
    <w:rsid w:val="00277705"/>
    <w:rsid w:val="00283EA7"/>
    <w:rsid w:val="00287984"/>
    <w:rsid w:val="002A3D74"/>
    <w:rsid w:val="002A641D"/>
    <w:rsid w:val="002B120D"/>
    <w:rsid w:val="002B6718"/>
    <w:rsid w:val="002C5E95"/>
    <w:rsid w:val="002D46C4"/>
    <w:rsid w:val="002D7EFD"/>
    <w:rsid w:val="002E657F"/>
    <w:rsid w:val="002F7332"/>
    <w:rsid w:val="0030317D"/>
    <w:rsid w:val="0030538C"/>
    <w:rsid w:val="00305794"/>
    <w:rsid w:val="00320425"/>
    <w:rsid w:val="00322B8D"/>
    <w:rsid w:val="00331E01"/>
    <w:rsid w:val="00333BD1"/>
    <w:rsid w:val="00343FA3"/>
    <w:rsid w:val="00345D36"/>
    <w:rsid w:val="00352769"/>
    <w:rsid w:val="00355AC2"/>
    <w:rsid w:val="00361F42"/>
    <w:rsid w:val="003758DF"/>
    <w:rsid w:val="003771EF"/>
    <w:rsid w:val="00377962"/>
    <w:rsid w:val="00381572"/>
    <w:rsid w:val="003865F5"/>
    <w:rsid w:val="00393AF7"/>
    <w:rsid w:val="00394783"/>
    <w:rsid w:val="00396134"/>
    <w:rsid w:val="003A36F5"/>
    <w:rsid w:val="003A4924"/>
    <w:rsid w:val="003A527D"/>
    <w:rsid w:val="003A5967"/>
    <w:rsid w:val="003B25F7"/>
    <w:rsid w:val="003C1E35"/>
    <w:rsid w:val="003C3D8B"/>
    <w:rsid w:val="003C64D8"/>
    <w:rsid w:val="003D1CA6"/>
    <w:rsid w:val="003D26EC"/>
    <w:rsid w:val="003D4720"/>
    <w:rsid w:val="003D6CF3"/>
    <w:rsid w:val="003E13E4"/>
    <w:rsid w:val="003E4751"/>
    <w:rsid w:val="003E61E6"/>
    <w:rsid w:val="003F5F17"/>
    <w:rsid w:val="003F65A8"/>
    <w:rsid w:val="00400A27"/>
    <w:rsid w:val="00406328"/>
    <w:rsid w:val="00416D7F"/>
    <w:rsid w:val="00421771"/>
    <w:rsid w:val="004267E0"/>
    <w:rsid w:val="004371A4"/>
    <w:rsid w:val="0045260F"/>
    <w:rsid w:val="00457777"/>
    <w:rsid w:val="00463EC6"/>
    <w:rsid w:val="00466E12"/>
    <w:rsid w:val="00466ED6"/>
    <w:rsid w:val="00466F38"/>
    <w:rsid w:val="00470C41"/>
    <w:rsid w:val="00480F52"/>
    <w:rsid w:val="00482891"/>
    <w:rsid w:val="00483E6B"/>
    <w:rsid w:val="004A6C3A"/>
    <w:rsid w:val="004B18A5"/>
    <w:rsid w:val="004D0E7B"/>
    <w:rsid w:val="004D5C0B"/>
    <w:rsid w:val="004F1FD8"/>
    <w:rsid w:val="004F29CB"/>
    <w:rsid w:val="004F382F"/>
    <w:rsid w:val="004F51AD"/>
    <w:rsid w:val="004F7B51"/>
    <w:rsid w:val="005037D0"/>
    <w:rsid w:val="00512C63"/>
    <w:rsid w:val="00516543"/>
    <w:rsid w:val="005218B2"/>
    <w:rsid w:val="0052433E"/>
    <w:rsid w:val="005500CF"/>
    <w:rsid w:val="005504AA"/>
    <w:rsid w:val="005541E3"/>
    <w:rsid w:val="0055501E"/>
    <w:rsid w:val="00561578"/>
    <w:rsid w:val="00562E7A"/>
    <w:rsid w:val="00565633"/>
    <w:rsid w:val="00566EDA"/>
    <w:rsid w:val="00571083"/>
    <w:rsid w:val="005734B3"/>
    <w:rsid w:val="0058113D"/>
    <w:rsid w:val="00583CD2"/>
    <w:rsid w:val="005854A6"/>
    <w:rsid w:val="00586BBF"/>
    <w:rsid w:val="00591471"/>
    <w:rsid w:val="005925B8"/>
    <w:rsid w:val="00595FB6"/>
    <w:rsid w:val="005A018E"/>
    <w:rsid w:val="005A1B50"/>
    <w:rsid w:val="005A4CEF"/>
    <w:rsid w:val="005A4F85"/>
    <w:rsid w:val="005A5E52"/>
    <w:rsid w:val="005C2DE2"/>
    <w:rsid w:val="005C7490"/>
    <w:rsid w:val="005C77C8"/>
    <w:rsid w:val="005D05C7"/>
    <w:rsid w:val="005D21B0"/>
    <w:rsid w:val="005E47AC"/>
    <w:rsid w:val="005E7BF1"/>
    <w:rsid w:val="005F121B"/>
    <w:rsid w:val="005F1B08"/>
    <w:rsid w:val="00607933"/>
    <w:rsid w:val="00612D5C"/>
    <w:rsid w:val="00613758"/>
    <w:rsid w:val="00616A5E"/>
    <w:rsid w:val="00623993"/>
    <w:rsid w:val="006241F6"/>
    <w:rsid w:val="00635BEF"/>
    <w:rsid w:val="0063722B"/>
    <w:rsid w:val="006408B4"/>
    <w:rsid w:val="00643FA4"/>
    <w:rsid w:val="006455E5"/>
    <w:rsid w:val="00661E2C"/>
    <w:rsid w:val="00680EFE"/>
    <w:rsid w:val="00686255"/>
    <w:rsid w:val="006A013B"/>
    <w:rsid w:val="006A463A"/>
    <w:rsid w:val="006C0A8A"/>
    <w:rsid w:val="006C1082"/>
    <w:rsid w:val="006C266D"/>
    <w:rsid w:val="006C4688"/>
    <w:rsid w:val="006C5865"/>
    <w:rsid w:val="006C60B6"/>
    <w:rsid w:val="006C6A35"/>
    <w:rsid w:val="006C7AEC"/>
    <w:rsid w:val="006D2811"/>
    <w:rsid w:val="006F1B33"/>
    <w:rsid w:val="0071037E"/>
    <w:rsid w:val="00714760"/>
    <w:rsid w:val="00714BC9"/>
    <w:rsid w:val="0072669D"/>
    <w:rsid w:val="00727C0A"/>
    <w:rsid w:val="00742ECD"/>
    <w:rsid w:val="00752EFC"/>
    <w:rsid w:val="00763578"/>
    <w:rsid w:val="0076687F"/>
    <w:rsid w:val="007727E2"/>
    <w:rsid w:val="00774071"/>
    <w:rsid w:val="00777BBF"/>
    <w:rsid w:val="00780070"/>
    <w:rsid w:val="00780174"/>
    <w:rsid w:val="00794754"/>
    <w:rsid w:val="007A4A77"/>
    <w:rsid w:val="007A711C"/>
    <w:rsid w:val="007C0E83"/>
    <w:rsid w:val="007C272B"/>
    <w:rsid w:val="007C408D"/>
    <w:rsid w:val="007E3655"/>
    <w:rsid w:val="007E4EA2"/>
    <w:rsid w:val="007E6FBB"/>
    <w:rsid w:val="00807E54"/>
    <w:rsid w:val="00811AC4"/>
    <w:rsid w:val="008148EC"/>
    <w:rsid w:val="0081540C"/>
    <w:rsid w:val="0083728C"/>
    <w:rsid w:val="008431C3"/>
    <w:rsid w:val="00846D6F"/>
    <w:rsid w:val="008549E5"/>
    <w:rsid w:val="00854DE9"/>
    <w:rsid w:val="0086055A"/>
    <w:rsid w:val="00861A35"/>
    <w:rsid w:val="00874C92"/>
    <w:rsid w:val="00882C34"/>
    <w:rsid w:val="00892EB0"/>
    <w:rsid w:val="008940E1"/>
    <w:rsid w:val="0089461A"/>
    <w:rsid w:val="008976EA"/>
    <w:rsid w:val="008A261B"/>
    <w:rsid w:val="008B4BBE"/>
    <w:rsid w:val="008C18CB"/>
    <w:rsid w:val="008D2795"/>
    <w:rsid w:val="008D3F08"/>
    <w:rsid w:val="008E5CA3"/>
    <w:rsid w:val="008F0B04"/>
    <w:rsid w:val="008F7C86"/>
    <w:rsid w:val="00906F69"/>
    <w:rsid w:val="00907B5B"/>
    <w:rsid w:val="00910A7D"/>
    <w:rsid w:val="00911227"/>
    <w:rsid w:val="009164F9"/>
    <w:rsid w:val="00922D2A"/>
    <w:rsid w:val="009304DF"/>
    <w:rsid w:val="009335A1"/>
    <w:rsid w:val="0094334E"/>
    <w:rsid w:val="00947331"/>
    <w:rsid w:val="00952494"/>
    <w:rsid w:val="0095422D"/>
    <w:rsid w:val="009620AC"/>
    <w:rsid w:val="00964365"/>
    <w:rsid w:val="00973022"/>
    <w:rsid w:val="00983C3F"/>
    <w:rsid w:val="009914A7"/>
    <w:rsid w:val="00997F06"/>
    <w:rsid w:val="009A40CA"/>
    <w:rsid w:val="009A40F5"/>
    <w:rsid w:val="009A4467"/>
    <w:rsid w:val="009D7791"/>
    <w:rsid w:val="009E15BE"/>
    <w:rsid w:val="009E299A"/>
    <w:rsid w:val="009F1744"/>
    <w:rsid w:val="009F1FA1"/>
    <w:rsid w:val="009F6E29"/>
    <w:rsid w:val="00A0508D"/>
    <w:rsid w:val="00A126FB"/>
    <w:rsid w:val="00A13DDB"/>
    <w:rsid w:val="00A14A3E"/>
    <w:rsid w:val="00A22085"/>
    <w:rsid w:val="00A6490A"/>
    <w:rsid w:val="00A669E6"/>
    <w:rsid w:val="00A70653"/>
    <w:rsid w:val="00A766E6"/>
    <w:rsid w:val="00A80947"/>
    <w:rsid w:val="00A832C6"/>
    <w:rsid w:val="00A849E6"/>
    <w:rsid w:val="00A857BE"/>
    <w:rsid w:val="00A86894"/>
    <w:rsid w:val="00A90DC8"/>
    <w:rsid w:val="00AA08FD"/>
    <w:rsid w:val="00AA0E1D"/>
    <w:rsid w:val="00AB1085"/>
    <w:rsid w:val="00AB4C46"/>
    <w:rsid w:val="00AC19ED"/>
    <w:rsid w:val="00AC4EA5"/>
    <w:rsid w:val="00AC4F90"/>
    <w:rsid w:val="00AC6DB9"/>
    <w:rsid w:val="00AC7A04"/>
    <w:rsid w:val="00AC7EC4"/>
    <w:rsid w:val="00AC7F9F"/>
    <w:rsid w:val="00AD1EE0"/>
    <w:rsid w:val="00AD445B"/>
    <w:rsid w:val="00AD5B2A"/>
    <w:rsid w:val="00AE4358"/>
    <w:rsid w:val="00AE633F"/>
    <w:rsid w:val="00AF65AB"/>
    <w:rsid w:val="00AF719E"/>
    <w:rsid w:val="00B002CA"/>
    <w:rsid w:val="00B1690A"/>
    <w:rsid w:val="00B25D19"/>
    <w:rsid w:val="00B31029"/>
    <w:rsid w:val="00B35AE1"/>
    <w:rsid w:val="00B4278C"/>
    <w:rsid w:val="00B4713E"/>
    <w:rsid w:val="00B67ADE"/>
    <w:rsid w:val="00B74C3F"/>
    <w:rsid w:val="00B842B4"/>
    <w:rsid w:val="00B951A1"/>
    <w:rsid w:val="00B96064"/>
    <w:rsid w:val="00BA1D84"/>
    <w:rsid w:val="00BB0949"/>
    <w:rsid w:val="00BB3A86"/>
    <w:rsid w:val="00BC0FED"/>
    <w:rsid w:val="00BC206E"/>
    <w:rsid w:val="00BC3502"/>
    <w:rsid w:val="00BC5856"/>
    <w:rsid w:val="00BC6393"/>
    <w:rsid w:val="00BD2334"/>
    <w:rsid w:val="00BD25D1"/>
    <w:rsid w:val="00BD6006"/>
    <w:rsid w:val="00BD7663"/>
    <w:rsid w:val="00BE4C2D"/>
    <w:rsid w:val="00BF1342"/>
    <w:rsid w:val="00C05314"/>
    <w:rsid w:val="00C2631B"/>
    <w:rsid w:val="00C335F2"/>
    <w:rsid w:val="00C509BD"/>
    <w:rsid w:val="00C51C3E"/>
    <w:rsid w:val="00C677C7"/>
    <w:rsid w:val="00C84664"/>
    <w:rsid w:val="00C854B2"/>
    <w:rsid w:val="00C86907"/>
    <w:rsid w:val="00C87490"/>
    <w:rsid w:val="00C95244"/>
    <w:rsid w:val="00C969DB"/>
    <w:rsid w:val="00CA23FC"/>
    <w:rsid w:val="00CA5632"/>
    <w:rsid w:val="00CB6C50"/>
    <w:rsid w:val="00CD5711"/>
    <w:rsid w:val="00CD59D9"/>
    <w:rsid w:val="00CF279A"/>
    <w:rsid w:val="00D07601"/>
    <w:rsid w:val="00D116BB"/>
    <w:rsid w:val="00D12232"/>
    <w:rsid w:val="00D17B92"/>
    <w:rsid w:val="00D30431"/>
    <w:rsid w:val="00D3307B"/>
    <w:rsid w:val="00D5174B"/>
    <w:rsid w:val="00D51759"/>
    <w:rsid w:val="00D6000D"/>
    <w:rsid w:val="00D6081B"/>
    <w:rsid w:val="00D60A11"/>
    <w:rsid w:val="00D71A30"/>
    <w:rsid w:val="00D7790D"/>
    <w:rsid w:val="00D875C8"/>
    <w:rsid w:val="00D93262"/>
    <w:rsid w:val="00DA22A8"/>
    <w:rsid w:val="00DA4518"/>
    <w:rsid w:val="00DA6D37"/>
    <w:rsid w:val="00DB25B1"/>
    <w:rsid w:val="00DD44D6"/>
    <w:rsid w:val="00DE6A28"/>
    <w:rsid w:val="00DE70F3"/>
    <w:rsid w:val="00DF7036"/>
    <w:rsid w:val="00E02885"/>
    <w:rsid w:val="00E15683"/>
    <w:rsid w:val="00E15709"/>
    <w:rsid w:val="00E15AE4"/>
    <w:rsid w:val="00E204CF"/>
    <w:rsid w:val="00E26502"/>
    <w:rsid w:val="00E34D22"/>
    <w:rsid w:val="00E40FC3"/>
    <w:rsid w:val="00E442ED"/>
    <w:rsid w:val="00E4473C"/>
    <w:rsid w:val="00E455E3"/>
    <w:rsid w:val="00E52D78"/>
    <w:rsid w:val="00E53E74"/>
    <w:rsid w:val="00E543E2"/>
    <w:rsid w:val="00E60E15"/>
    <w:rsid w:val="00E91393"/>
    <w:rsid w:val="00E9184B"/>
    <w:rsid w:val="00E93DDA"/>
    <w:rsid w:val="00E9408D"/>
    <w:rsid w:val="00EA11E3"/>
    <w:rsid w:val="00EA7C40"/>
    <w:rsid w:val="00EB0102"/>
    <w:rsid w:val="00EB51CF"/>
    <w:rsid w:val="00EB652B"/>
    <w:rsid w:val="00EB78C3"/>
    <w:rsid w:val="00EC1B63"/>
    <w:rsid w:val="00ED193F"/>
    <w:rsid w:val="00EE0B45"/>
    <w:rsid w:val="00EE30C6"/>
    <w:rsid w:val="00EE40BF"/>
    <w:rsid w:val="00EE716E"/>
    <w:rsid w:val="00EF0653"/>
    <w:rsid w:val="00EF176B"/>
    <w:rsid w:val="00EF28E0"/>
    <w:rsid w:val="00F004B1"/>
    <w:rsid w:val="00F10AA1"/>
    <w:rsid w:val="00F137A6"/>
    <w:rsid w:val="00F157C1"/>
    <w:rsid w:val="00F22A61"/>
    <w:rsid w:val="00F22FD7"/>
    <w:rsid w:val="00F2343C"/>
    <w:rsid w:val="00F376EB"/>
    <w:rsid w:val="00F37749"/>
    <w:rsid w:val="00F54061"/>
    <w:rsid w:val="00F60A33"/>
    <w:rsid w:val="00F6553F"/>
    <w:rsid w:val="00F7067F"/>
    <w:rsid w:val="00F74967"/>
    <w:rsid w:val="00F82687"/>
    <w:rsid w:val="00F97E43"/>
    <w:rsid w:val="00FB64F5"/>
    <w:rsid w:val="00FC5E78"/>
    <w:rsid w:val="00FD74F0"/>
    <w:rsid w:val="00FD7531"/>
    <w:rsid w:val="00FE326E"/>
    <w:rsid w:val="00FE4C45"/>
    <w:rsid w:val="00FF2D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2ED"/>
    <w:rPr>
      <w:sz w:val="18"/>
      <w:szCs w:val="18"/>
    </w:rPr>
  </w:style>
  <w:style w:type="paragraph" w:styleId="a4">
    <w:name w:val="footer"/>
    <w:basedOn w:val="a"/>
    <w:link w:val="Char0"/>
    <w:uiPriority w:val="99"/>
    <w:unhideWhenUsed/>
    <w:rsid w:val="00E442ED"/>
    <w:pPr>
      <w:tabs>
        <w:tab w:val="center" w:pos="4153"/>
        <w:tab w:val="right" w:pos="8306"/>
      </w:tabs>
      <w:snapToGrid w:val="0"/>
      <w:jc w:val="left"/>
    </w:pPr>
    <w:rPr>
      <w:sz w:val="18"/>
      <w:szCs w:val="18"/>
    </w:rPr>
  </w:style>
  <w:style w:type="character" w:customStyle="1" w:styleId="Char0">
    <w:name w:val="页脚 Char"/>
    <w:basedOn w:val="a0"/>
    <w:link w:val="a4"/>
    <w:uiPriority w:val="99"/>
    <w:rsid w:val="00E442ED"/>
    <w:rPr>
      <w:sz w:val="18"/>
      <w:szCs w:val="18"/>
    </w:rPr>
  </w:style>
  <w:style w:type="paragraph" w:styleId="a5">
    <w:name w:val="Date"/>
    <w:basedOn w:val="a"/>
    <w:next w:val="a"/>
    <w:link w:val="Char1"/>
    <w:uiPriority w:val="99"/>
    <w:semiHidden/>
    <w:unhideWhenUsed/>
    <w:rsid w:val="00DE6A28"/>
    <w:pPr>
      <w:ind w:leftChars="2500" w:left="100"/>
    </w:pPr>
  </w:style>
  <w:style w:type="character" w:customStyle="1" w:styleId="Char1">
    <w:name w:val="日期 Char"/>
    <w:basedOn w:val="a0"/>
    <w:link w:val="a5"/>
    <w:uiPriority w:val="99"/>
    <w:semiHidden/>
    <w:rsid w:val="00DE6A28"/>
  </w:style>
  <w:style w:type="paragraph" w:styleId="a6">
    <w:name w:val="List Paragraph"/>
    <w:basedOn w:val="a"/>
    <w:uiPriority w:val="34"/>
    <w:qFormat/>
    <w:rsid w:val="00110573"/>
    <w:pPr>
      <w:ind w:firstLineChars="200" w:firstLine="420"/>
    </w:pPr>
  </w:style>
  <w:style w:type="paragraph" w:styleId="a7">
    <w:name w:val="Balloon Text"/>
    <w:basedOn w:val="a"/>
    <w:link w:val="Char2"/>
    <w:uiPriority w:val="99"/>
    <w:semiHidden/>
    <w:unhideWhenUsed/>
    <w:rsid w:val="00355AC2"/>
    <w:rPr>
      <w:sz w:val="18"/>
      <w:szCs w:val="18"/>
    </w:rPr>
  </w:style>
  <w:style w:type="character" w:customStyle="1" w:styleId="Char2">
    <w:name w:val="批注框文本 Char"/>
    <w:basedOn w:val="a0"/>
    <w:link w:val="a7"/>
    <w:uiPriority w:val="99"/>
    <w:semiHidden/>
    <w:rsid w:val="00355AC2"/>
    <w:rPr>
      <w:sz w:val="18"/>
      <w:szCs w:val="18"/>
    </w:rPr>
  </w:style>
  <w:style w:type="character" w:styleId="a8">
    <w:name w:val="annotation reference"/>
    <w:basedOn w:val="a0"/>
    <w:uiPriority w:val="99"/>
    <w:semiHidden/>
    <w:unhideWhenUsed/>
    <w:rsid w:val="00463EC6"/>
    <w:rPr>
      <w:sz w:val="21"/>
      <w:szCs w:val="21"/>
    </w:rPr>
  </w:style>
  <w:style w:type="paragraph" w:styleId="a9">
    <w:name w:val="annotation text"/>
    <w:basedOn w:val="a"/>
    <w:link w:val="Char3"/>
    <w:uiPriority w:val="99"/>
    <w:semiHidden/>
    <w:unhideWhenUsed/>
    <w:rsid w:val="00463EC6"/>
    <w:pPr>
      <w:jc w:val="left"/>
    </w:pPr>
  </w:style>
  <w:style w:type="character" w:customStyle="1" w:styleId="Char3">
    <w:name w:val="批注文字 Char"/>
    <w:basedOn w:val="a0"/>
    <w:link w:val="a9"/>
    <w:uiPriority w:val="99"/>
    <w:semiHidden/>
    <w:rsid w:val="00463EC6"/>
  </w:style>
  <w:style w:type="paragraph" w:styleId="aa">
    <w:name w:val="annotation subject"/>
    <w:basedOn w:val="a9"/>
    <w:next w:val="a9"/>
    <w:link w:val="Char4"/>
    <w:uiPriority w:val="99"/>
    <w:semiHidden/>
    <w:unhideWhenUsed/>
    <w:rsid w:val="00463EC6"/>
    <w:rPr>
      <w:b/>
      <w:bCs/>
    </w:rPr>
  </w:style>
  <w:style w:type="character" w:customStyle="1" w:styleId="Char4">
    <w:name w:val="批注主题 Char"/>
    <w:basedOn w:val="Char3"/>
    <w:link w:val="aa"/>
    <w:uiPriority w:val="99"/>
    <w:semiHidden/>
    <w:rsid w:val="00463EC6"/>
    <w:rPr>
      <w:b/>
      <w:bCs/>
    </w:rPr>
  </w:style>
  <w:style w:type="table" w:styleId="ab">
    <w:name w:val="Table Grid"/>
    <w:basedOn w:val="a1"/>
    <w:uiPriority w:val="59"/>
    <w:rsid w:val="005A018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Revision"/>
    <w:hidden/>
    <w:uiPriority w:val="99"/>
    <w:semiHidden/>
    <w:rsid w:val="00A14A3E"/>
  </w:style>
  <w:style w:type="character" w:styleId="ad">
    <w:name w:val="Hyperlink"/>
    <w:basedOn w:val="a0"/>
    <w:uiPriority w:val="99"/>
    <w:unhideWhenUsed/>
    <w:rsid w:val="00103465"/>
    <w:rPr>
      <w:color w:val="0000FF" w:themeColor="hyperlink"/>
      <w:u w:val="single"/>
    </w:rPr>
  </w:style>
  <w:style w:type="character" w:styleId="ae">
    <w:name w:val="Emphasis"/>
    <w:basedOn w:val="a0"/>
    <w:uiPriority w:val="20"/>
    <w:qFormat/>
    <w:rsid w:val="00811A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c.gov.cn/jkj/s3577/202001/6adc08b966594253b2b791be5c3b9467.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c.gov.cn/xcs/zhengcwj/202001/e71c5de925a64eafbe1ce790debab5c6.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jw.beijing.gov.cn/zwgk_20040/fgwj/bz/201912/t20191216_123986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c.gov.cn/xcs/yqfkdt/202001/b91fdab7c304431eb082d67847d27e14.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6676-DAE4-43E3-A4DD-52E55B9B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2020-03-19T04:09:00Z</dcterms:created>
  <dcterms:modified xsi:type="dcterms:W3CDTF">2020-03-19T04:58:00Z</dcterms:modified>
</cp:coreProperties>
</file>